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48A520CC"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r w:rsidRPr="00902980">
              <w:rPr>
                <w:rFonts w:ascii="Times New Roman" w:eastAsia="Times New Roman" w:hAnsi="Times New Roman" w:cs="Times New Roman"/>
                <w:b/>
                <w:bCs/>
                <w:i/>
                <w:sz w:val="20"/>
                <w:szCs w:val="20"/>
                <w:lang w:eastAsia="en-GB"/>
              </w:rPr>
              <w:t>Mẫu số B06g-QM</w:t>
            </w:r>
          </w:p>
        </w:tc>
      </w:tr>
      <w:tr w:rsidR="00BA0D8A" w:rsidRPr="00902980" w14:paraId="1BA50C74" w14:textId="78E03CEB" w:rsidTr="00067807">
        <w:tc>
          <w:tcPr>
            <w:tcW w:w="5778" w:type="dxa"/>
          </w:tcPr>
          <w:p w14:paraId="651DF517" w14:textId="697DF7F3" w:rsidR="00FB0655" w:rsidRPr="00902980" w:rsidRDefault="00BA0D8A" w:rsidP="00F0660C">
            <w:pPr>
              <w:jc w:val="both"/>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Quỹ </w:t>
            </w:r>
            <w:r w:rsidR="002B10AA" w:rsidRPr="00902980">
              <w:rPr>
                <w:rFonts w:ascii="Times New Roman" w:eastAsia="Times New Roman" w:hAnsi="Times New Roman" w:cs="Times New Roman"/>
                <w:b/>
                <w:bCs/>
                <w:sz w:val="20"/>
                <w:szCs w:val="20"/>
                <w:lang w:eastAsia="en-GB"/>
              </w:rPr>
              <w:t>Đ</w:t>
            </w:r>
            <w:r w:rsidRPr="00902980">
              <w:rPr>
                <w:rFonts w:ascii="Times New Roman" w:eastAsia="Times New Roman" w:hAnsi="Times New Roman" w:cs="Times New Roman"/>
                <w:b/>
                <w:bCs/>
                <w:sz w:val="20"/>
                <w:szCs w:val="20"/>
                <w:lang w:eastAsia="en-GB"/>
              </w:rPr>
              <w:t xml:space="preserve">ầu tư Doanh nghiệp </w:t>
            </w:r>
            <w:r w:rsidR="002B10AA" w:rsidRPr="00902980">
              <w:rPr>
                <w:rFonts w:ascii="Times New Roman" w:eastAsia="Times New Roman" w:hAnsi="Times New Roman" w:cs="Times New Roman"/>
                <w:b/>
                <w:bCs/>
                <w:sz w:val="20"/>
                <w:szCs w:val="20"/>
                <w:lang w:eastAsia="en-GB"/>
              </w:rPr>
              <w:t>H</w:t>
            </w:r>
            <w:r w:rsidRPr="00902980">
              <w:rPr>
                <w:rFonts w:ascii="Times New Roman" w:eastAsia="Times New Roman" w:hAnsi="Times New Roman" w:cs="Times New Roman"/>
                <w:b/>
                <w:bCs/>
                <w:sz w:val="20"/>
                <w:szCs w:val="20"/>
                <w:lang w:eastAsia="en-GB"/>
              </w:rPr>
              <w:t xml:space="preserve">àng đầu </w:t>
            </w:r>
            <w:r w:rsidR="003A4373" w:rsidRPr="00902980">
              <w:rPr>
                <w:rFonts w:ascii="Times New Roman" w:eastAsia="Times New Roman" w:hAnsi="Times New Roman" w:cs="Times New Roman"/>
                <w:b/>
                <w:bCs/>
                <w:sz w:val="20"/>
                <w:szCs w:val="20"/>
                <w:lang w:eastAsia="en-GB"/>
              </w:rPr>
              <w:t>DC</w:t>
            </w:r>
            <w:r w:rsidR="00FB0655" w:rsidRPr="00902980">
              <w:rPr>
                <w:rFonts w:ascii="Times New Roman" w:eastAsia="Times New Roman" w:hAnsi="Times New Roman" w:cs="Times New Roman"/>
                <w:b/>
                <w:bCs/>
                <w:sz w:val="20"/>
                <w:szCs w:val="20"/>
                <w:lang w:eastAsia="en-GB"/>
              </w:rPr>
              <w:t xml:space="preserve"> </w:t>
            </w:r>
          </w:p>
          <w:p w14:paraId="58B18368" w14:textId="32E9FF01" w:rsidR="00FB0655" w:rsidRPr="00902980" w:rsidRDefault="00FB0655" w:rsidP="00F0660C">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(Ban hành theo TT số 198/2012/TT-BTC ngày 15/11/2012 của Bộ Tài Chính)</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0E00560C"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444245">
        <w:rPr>
          <w:rFonts w:ascii="Times New Roman" w:hAnsi="Times New Roman" w:cs="Times New Roman"/>
          <w:b/>
          <w:sz w:val="24"/>
          <w:szCs w:val="24"/>
        </w:rPr>
        <w:t>I</w:t>
      </w:r>
      <w:r w:rsidR="00DE3880">
        <w:rPr>
          <w:rFonts w:ascii="Times New Roman" w:hAnsi="Times New Roman" w:cs="Times New Roman"/>
          <w:b/>
          <w:sz w:val="24"/>
          <w:szCs w:val="24"/>
        </w:rPr>
        <w:t>I</w:t>
      </w:r>
      <w:r w:rsidR="00452F6E">
        <w:rPr>
          <w:rFonts w:ascii="Times New Roman" w:hAnsi="Times New Roman" w:cs="Times New Roman"/>
          <w:b/>
          <w:sz w:val="24"/>
          <w:szCs w:val="24"/>
        </w:rPr>
        <w:t>I</w:t>
      </w:r>
      <w:r w:rsidR="0085217E" w:rsidRPr="00902980">
        <w:rPr>
          <w:rFonts w:ascii="Times New Roman" w:hAnsi="Times New Roman" w:cs="Times New Roman"/>
          <w:b/>
          <w:sz w:val="24"/>
          <w:szCs w:val="24"/>
        </w:rPr>
        <w:t xml:space="preserve"> NĂM 20</w:t>
      </w:r>
      <w:r w:rsidR="00D66DEA" w:rsidRPr="00902980">
        <w:rPr>
          <w:rFonts w:ascii="Times New Roman" w:hAnsi="Times New Roman" w:cs="Times New Roman"/>
          <w:b/>
          <w:sz w:val="24"/>
          <w:szCs w:val="24"/>
        </w:rPr>
        <w:t>2</w:t>
      </w:r>
      <w:r w:rsidR="00456967">
        <w:rPr>
          <w:rFonts w:ascii="Times New Roman" w:hAnsi="Times New Roman" w:cs="Times New Roman"/>
          <w:b/>
          <w:sz w:val="24"/>
          <w:szCs w:val="24"/>
        </w:rPr>
        <w:t>2</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Đặc điểm hoạt động của Quỹ mở</w:t>
      </w:r>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r w:rsidRPr="00902980">
        <w:rPr>
          <w:rFonts w:ascii="Times New Roman" w:hAnsi="Times New Roman" w:cs="Times New Roman"/>
          <w:b/>
          <w:sz w:val="20"/>
          <w:szCs w:val="20"/>
        </w:rPr>
        <w:t>Giấy chứng nhận chào bán chứng chỉ Quỹ và Giấy chứng nhận đăng ký thành lập Quỹ mở</w:t>
      </w:r>
    </w:p>
    <w:p w14:paraId="224645FD" w14:textId="55E88A8D" w:rsidR="00697857" w:rsidRPr="00902980" w:rsidRDefault="003A4373"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Đầu tư Doanh nghiệp Hàng đầu DC</w:t>
      </w:r>
      <w:r w:rsidR="00FB0655"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(“Quỹ”) được thành lập ban đầu dưới hình thức quỹ đại chúng dạng đóng theo Giấy Chứng Nhận Đăng Ký Thành lập số 11/UBCK-GCN do Ủy ban Chứng khoán Nhà nước Việt Nam cấp ngày 28 tháng 2 năm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Quyết định số 384/QĐ-UBCK do Ủy ban Chứng khoán Nhà nước cấp ngày 27 tháng 4 năm 2015 về việc sửa đổi </w:t>
      </w:r>
      <w:r w:rsidR="000756AA" w:rsidRPr="00902980">
        <w:rPr>
          <w:rFonts w:ascii="Times New Roman" w:eastAsia="PMingLiU" w:hAnsi="Times New Roman" w:cs="Times New Roman"/>
          <w:sz w:val="20"/>
          <w:szCs w:val="20"/>
        </w:rPr>
        <w:t>Giấy Chứng Nhận Đăng Ký Lập Quỹ đại chúng số 06/GCN-UBCK (“Giấy Chứng nhận Đăng ký Thành lập”) ngày 16 tháng 12 năm 2013 do Ủy Ban Chứng Khoán Nhà Nước Việt Nam cấ</w:t>
      </w:r>
      <w:r w:rsidR="00A12EFD" w:rsidRPr="00902980">
        <w:rPr>
          <w:rFonts w:ascii="Times New Roman" w:eastAsia="PMingLiU" w:hAnsi="Times New Roman" w:cs="Times New Roman"/>
          <w:sz w:val="20"/>
          <w:szCs w:val="20"/>
        </w:rPr>
        <w:t>p.</w:t>
      </w:r>
      <w:r w:rsidR="00FB0655" w:rsidRPr="00902980">
        <w:rPr>
          <w:rFonts w:ascii="Times New Roman" w:eastAsia="PMingLiU" w:hAnsi="Times New Roman" w:cs="Times New Roman"/>
          <w:sz w:val="20"/>
          <w:szCs w:val="20"/>
        </w:rPr>
        <w:t xml:space="preserve"> </w:t>
      </w:r>
      <w:r w:rsidR="00FB0655" w:rsidRPr="00902980">
        <w:rPr>
          <w:rFonts w:ascii="Times New Roman" w:hAnsi="Times New Roman" w:cs="Times New Roman"/>
          <w:sz w:val="20"/>
          <w:szCs w:val="20"/>
        </w:rPr>
        <w:t>Quỹ</w:t>
      </w:r>
      <w:r w:rsidR="00FB0655" w:rsidRPr="00902980">
        <w:rPr>
          <w:rFonts w:ascii="Times New Roman" w:eastAsia="Times New Roman" w:hAnsi="Times New Roman" w:cs="Times New Roman"/>
          <w:sz w:val="20"/>
          <w:szCs w:val="20"/>
          <w:lang w:eastAsia="en-GB"/>
        </w:rPr>
        <w:t xml:space="preserve"> đổi tên</w:t>
      </w:r>
      <w:r w:rsidR="00067807" w:rsidRPr="00902980">
        <w:rPr>
          <w:rFonts w:ascii="Times New Roman" w:eastAsia="Times New Roman" w:hAnsi="Times New Roman" w:cs="Times New Roman"/>
          <w:sz w:val="20"/>
          <w:szCs w:val="20"/>
          <w:lang w:eastAsia="en-GB"/>
        </w:rPr>
        <w:t xml:space="preserve"> thành </w:t>
      </w:r>
      <w:r w:rsidR="00067807" w:rsidRPr="00902980">
        <w:rPr>
          <w:rFonts w:ascii="Times New Roman" w:hAnsi="Times New Roman" w:cs="Times New Roman"/>
          <w:sz w:val="20"/>
          <w:szCs w:val="20"/>
        </w:rPr>
        <w:t>Quỹ Đầu tư Doanh nghiệp Hàng đầu DC (“DCBC”)</w:t>
      </w:r>
      <w:r w:rsidR="00FB0655" w:rsidRPr="00902980">
        <w:rPr>
          <w:rFonts w:ascii="Times New Roman" w:eastAsia="Times New Roman" w:hAnsi="Times New Roman" w:cs="Times New Roman"/>
          <w:sz w:val="20"/>
          <w:szCs w:val="20"/>
          <w:lang w:eastAsia="en-GB"/>
        </w:rPr>
        <w:t xml:space="preserve"> theo</w:t>
      </w:r>
      <w:r w:rsidR="00067807" w:rsidRPr="00902980">
        <w:rPr>
          <w:rFonts w:ascii="Times New Roman" w:hAnsi="Times New Roman" w:cs="Times New Roman"/>
          <w:sz w:val="20"/>
          <w:szCs w:val="20"/>
        </w:rPr>
        <w:t xml:space="preserve"> Nghị quyết Đại hội nhà đầu tư thường niên ngày 28 tháng 04 năm 2021 và </w:t>
      </w:r>
      <w:r w:rsidR="00FB0655" w:rsidRPr="00902980">
        <w:rPr>
          <w:rFonts w:ascii="Times New Roman" w:eastAsia="Times New Roman" w:hAnsi="Times New Roman" w:cs="Times New Roman"/>
          <w:sz w:val="20"/>
          <w:szCs w:val="20"/>
          <w:lang w:eastAsia="en-GB"/>
        </w:rPr>
        <w:t xml:space="preserve">Giấy Chứng Nhận Về việc điều chỉnh Giấy chứng nhận </w:t>
      </w:r>
      <w:r w:rsidR="00FB0655" w:rsidRPr="00902980">
        <w:rPr>
          <w:rFonts w:ascii="Times New Roman" w:hAnsi="Times New Roman" w:cs="Times New Roman"/>
          <w:sz w:val="20"/>
          <w:szCs w:val="20"/>
        </w:rPr>
        <w:t>đăng ký lập Quỹ đại chúng số 15/GCN-UBCK do Ủy ban Chứng khoán Nhà nước Việt Nam cấp ngày 24 tháng 5 năm 2021.</w:t>
      </w:r>
      <w:r w:rsidR="00FB0655" w:rsidRPr="00902980">
        <w:rPr>
          <w:rFonts w:ascii="Times New Roman" w:eastAsia="PMingLiU" w:hAnsi="Times New Roman" w:cs="Times New Roman"/>
          <w:sz w:val="20"/>
          <w:szCs w:val="20"/>
        </w:rPr>
        <w:t xml:space="preserve"> </w:t>
      </w:r>
      <w:r w:rsidR="00A12EFD" w:rsidRPr="00902980">
        <w:rPr>
          <w:rFonts w:ascii="Times New Roman" w:eastAsia="PMingLiU" w:hAnsi="Times New Roman" w:cs="Times New Roman"/>
          <w:sz w:val="20"/>
          <w:szCs w:val="20"/>
        </w:rPr>
        <w:t xml:space="preserve"> </w:t>
      </w:r>
      <w:r w:rsidR="000756AA" w:rsidRPr="00902980">
        <w:rPr>
          <w:rFonts w:ascii="Times New Roman" w:eastAsia="PMingLiU" w:hAnsi="Times New Roman" w:cs="Times New Roman"/>
          <w:sz w:val="20"/>
          <w:szCs w:val="20"/>
        </w:rPr>
        <w:t>Quỹ không bị giới hạn về thời gian hoạt động</w:t>
      </w:r>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77777777" w:rsidR="00697857"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Chứng chỉ quỹ được niêm yết tại Sở Giao dịch Chứng khoán Thành phố Hồ Chí Minh theo Giấy phép niêm yết chứng chỉ quỹ số 58/QĐ-SGDHCM ngày 3 tháng 6 năm 2008 và đã được hủy niêm yết vào ngày 27 tháng 11 năm 2013 theo Quyết định số 363/2013/QĐ-SGDHCM ngày 28 tháng 10 năm 2013 để thực hiện thủ tục chuyển đổi từ quỹ đóng sang quỹ mở.</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Địa chỉ liên hệ của Quỹ</w:t>
      </w:r>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eastAsia="en-GB"/>
        </w:rPr>
        <w:t>Tầng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Những đặc điểm chính về hoạt động Quỹ mở</w:t>
      </w:r>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Quy mô vốn Quỹ mở</w:t>
      </w:r>
    </w:p>
    <w:p w14:paraId="1D3D4C61" w14:textId="77777777" w:rsidR="001F5AD0"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Tổng số vốn Điều lệ tối đa của Quỹ được quy định trong Giấy Chứng nhận Đăng ký Thành lập là 8.000 tỷ</w:t>
      </w:r>
      <w:r w:rsidR="00E248C7" w:rsidRPr="00902980">
        <w:rPr>
          <w:rFonts w:ascii="Times New Roman" w:hAnsi="Times New Roman" w:cs="Times New Roman"/>
          <w:sz w:val="20"/>
          <w:szCs w:val="20"/>
        </w:rPr>
        <w:t xml:space="preserve"> đ</w:t>
      </w:r>
      <w:r w:rsidRPr="00902980">
        <w:rPr>
          <w:rFonts w:ascii="Times New Roman" w:hAnsi="Times New Roman" w:cs="Times New Roman"/>
          <w:sz w:val="20"/>
          <w:szCs w:val="20"/>
        </w:rPr>
        <w:t>ồng Việt Nam. Theo giấy chứng nhận này, Quỹ được phép phát hành 80.646.000 chứng chỉ quỹ ra công chúng với mệ</w:t>
      </w:r>
      <w:r w:rsidR="006426A5" w:rsidRPr="00902980">
        <w:rPr>
          <w:rFonts w:ascii="Times New Roman" w:hAnsi="Times New Roman" w:cs="Times New Roman"/>
          <w:sz w:val="20"/>
          <w:szCs w:val="20"/>
        </w:rPr>
        <w:t>nh giá là 10.</w:t>
      </w:r>
      <w:r w:rsidR="00E248C7" w:rsidRPr="00902980">
        <w:rPr>
          <w:rFonts w:ascii="Times New Roman" w:hAnsi="Times New Roman" w:cs="Times New Roman"/>
          <w:sz w:val="20"/>
          <w:szCs w:val="20"/>
        </w:rPr>
        <w:t>000 đ</w:t>
      </w:r>
      <w:r w:rsidRPr="00902980">
        <w:rPr>
          <w:rFonts w:ascii="Times New Roman" w:hAnsi="Times New Roman" w:cs="Times New Roman"/>
          <w:sz w:val="20"/>
          <w:szCs w:val="20"/>
        </w:rPr>
        <w:t>ồng Việt Nam trên mỗi chứng chỉ quỹ cho lần huy động vốn đầu tiên</w:t>
      </w:r>
      <w:r w:rsidR="00FC73FA" w:rsidRPr="00902980">
        <w:rPr>
          <w:rFonts w:ascii="Times New Roman" w:hAnsi="Times New Roman" w:cs="Times New Roman"/>
          <w:sz w:val="20"/>
          <w:szCs w:val="20"/>
        </w:rPr>
        <w:t>.</w:t>
      </w:r>
    </w:p>
    <w:p w14:paraId="53A7DFD5" w14:textId="21967623" w:rsidR="00520846" w:rsidRPr="00902980" w:rsidRDefault="0052084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đã chính thức chuyển đổi thành quỹ đầu tư đại chúng dạng quỹ mở vào ngày 17 tháng 12 năm 2013 theo Giấy Chứng Nhận Đăng Ký Chào Bán số 04/GCN-UBCK ngày 18 tháng 12 năm 2007 và Giấy Chứng nhận Đăng ký Thành lập. Theo Giấy Chứng nhận Đăng ký Thành lập này, tổng số vốn điều lệ của Quỹ là 806.460.000.000 Đồng Việt Nam tương đương với 80.646.000 chứng chỉ quỹ.  Quỹ hoạt động theo Điều lệ Tổ chức và Hoạt động của Quỹ ban hành ngày 19 tháng 11 năm 2013 và được điều chỉnh, bổ sung lần gần nhấ</w:t>
      </w:r>
      <w:r w:rsidR="00AD607E" w:rsidRPr="00902980">
        <w:rPr>
          <w:rFonts w:ascii="Times New Roman" w:hAnsi="Times New Roman" w:cs="Times New Roman"/>
          <w:sz w:val="20"/>
          <w:szCs w:val="20"/>
        </w:rPr>
        <w:t xml:space="preserve">t vào </w:t>
      </w:r>
      <w:r w:rsidR="00FF0133">
        <w:rPr>
          <w:rFonts w:ascii="Times New Roman" w:hAnsi="Times New Roman" w:cs="Times New Roman"/>
          <w:sz w:val="20"/>
          <w:szCs w:val="20"/>
        </w:rPr>
        <w:t xml:space="preserve">ngày </w:t>
      </w:r>
      <w:r w:rsidR="00FF0133" w:rsidRPr="00C0369E">
        <w:rPr>
          <w:rFonts w:ascii="Times New Roman" w:hAnsi="Times New Roman" w:cs="Times New Roman"/>
          <w:sz w:val="20"/>
          <w:szCs w:val="20"/>
        </w:rPr>
        <w:t xml:space="preserve">05 </w:t>
      </w:r>
      <w:r w:rsidRPr="00C0369E">
        <w:rPr>
          <w:rFonts w:ascii="Times New Roman" w:hAnsi="Times New Roman" w:cs="Times New Roman"/>
          <w:sz w:val="20"/>
          <w:szCs w:val="20"/>
        </w:rPr>
        <w:t>tháng</w:t>
      </w:r>
      <w:r w:rsidR="00AD607E" w:rsidRPr="00C0369E">
        <w:rPr>
          <w:rFonts w:ascii="Times New Roman" w:hAnsi="Times New Roman" w:cs="Times New Roman"/>
          <w:sz w:val="20"/>
          <w:szCs w:val="20"/>
        </w:rPr>
        <w:t xml:space="preserve"> </w:t>
      </w:r>
      <w:r w:rsidR="00842539" w:rsidRPr="00C0369E">
        <w:rPr>
          <w:rFonts w:ascii="Times New Roman" w:hAnsi="Times New Roman" w:cs="Times New Roman"/>
          <w:sz w:val="20"/>
          <w:szCs w:val="20"/>
        </w:rPr>
        <w:t>0</w:t>
      </w:r>
      <w:r w:rsidR="00D713E1" w:rsidRPr="00C0369E">
        <w:rPr>
          <w:rFonts w:ascii="Times New Roman" w:hAnsi="Times New Roman" w:cs="Times New Roman"/>
          <w:sz w:val="20"/>
          <w:szCs w:val="20"/>
        </w:rPr>
        <w:t>5</w:t>
      </w:r>
      <w:r w:rsidR="00AD607E" w:rsidRPr="00C0369E">
        <w:rPr>
          <w:rFonts w:ascii="Times New Roman" w:hAnsi="Times New Roman" w:cs="Times New Roman"/>
          <w:sz w:val="20"/>
          <w:szCs w:val="20"/>
        </w:rPr>
        <w:t xml:space="preserve"> năm 20</w:t>
      </w:r>
      <w:r w:rsidR="0054044E" w:rsidRPr="00C0369E">
        <w:rPr>
          <w:rFonts w:ascii="Times New Roman" w:hAnsi="Times New Roman" w:cs="Times New Roman"/>
          <w:sz w:val="20"/>
          <w:szCs w:val="20"/>
        </w:rPr>
        <w:t>2</w:t>
      </w:r>
      <w:r w:rsidR="002F64BF" w:rsidRPr="00C0369E">
        <w:rPr>
          <w:rFonts w:ascii="Times New Roman" w:hAnsi="Times New Roman" w:cs="Times New Roman"/>
          <w:sz w:val="20"/>
          <w:szCs w:val="20"/>
        </w:rPr>
        <w:t>2</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07E10069" w14:textId="5DD98067" w:rsidR="00023196" w:rsidRPr="00902980" w:rsidRDefault="00023196" w:rsidP="00904DD1">
      <w:pPr>
        <w:spacing w:line="360" w:lineRule="auto"/>
        <w:jc w:val="both"/>
        <w:rPr>
          <w:rFonts w:ascii="Times New Roman" w:hAnsi="Times New Roman" w:cs="Times New Roman"/>
          <w:sz w:val="20"/>
          <w:szCs w:val="20"/>
        </w:rPr>
      </w:pPr>
    </w:p>
    <w:p w14:paraId="7C1FDB76" w14:textId="77777777" w:rsidR="00023196" w:rsidRPr="00902980" w:rsidRDefault="00023196" w:rsidP="00904DD1">
      <w:pPr>
        <w:spacing w:line="360" w:lineRule="auto"/>
        <w:jc w:val="both"/>
        <w:rPr>
          <w:rFonts w:ascii="Times New Roman" w:hAnsi="Times New Roman" w:cs="Times New Roman"/>
          <w:sz w:val="20"/>
          <w:szCs w:val="20"/>
        </w:rPr>
      </w:pP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Mục tiêu đầu tư của Quỹ</w:t>
      </w:r>
    </w:p>
    <w:p w14:paraId="4EFF29F1" w14:textId="5096DFF1"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sz w:val="20"/>
          <w:szCs w:val="20"/>
        </w:rPr>
        <w:t xml:space="preserve">Mục tiêu của </w:t>
      </w:r>
      <w:r w:rsidR="002B0F65" w:rsidRPr="00902980">
        <w:rPr>
          <w:rFonts w:ascii="Times New Roman" w:hAnsi="Times New Roman" w:cs="Times New Roman"/>
          <w:sz w:val="20"/>
          <w:szCs w:val="20"/>
        </w:rPr>
        <w:t>Quỹ DCBC</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là tìm kiếm lợi nhuận dài hạn từ tăng trưởng vốn gốc và cổ tức thông qua việc đầu tư vào cổ phiếu của các doanh nghiệp hàng đầu hoạt động trong các ngành cơ bản của nền cơ bản của kinh tế. Các doanh nghiệp đầu tư là các doanh nghiệp </w:t>
      </w:r>
      <w:r w:rsidR="00CD5E16">
        <w:rPr>
          <w:rFonts w:ascii="Times New Roman" w:hAnsi="Times New Roman" w:cs="Times New Roman"/>
          <w:sz w:val="20"/>
          <w:szCs w:val="20"/>
        </w:rPr>
        <w:t>hàng đầu đã và sẽ niêm yết trên thị trường chứng khoán.</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Kỳ tính giá trị tài sản ròng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G</w:t>
      </w:r>
      <w:r w:rsidR="00FC73FA" w:rsidRPr="00902980">
        <w:rPr>
          <w:rFonts w:ascii="Times New Roman" w:hAnsi="Times New Roman" w:cs="Times New Roman"/>
          <w:sz w:val="20"/>
          <w:szCs w:val="20"/>
        </w:rPr>
        <w:t xml:space="preserve">iá trị tài sản ròng của quỹ được xác định </w:t>
      </w:r>
      <w:r w:rsidR="00070BA3" w:rsidRPr="00902980">
        <w:rPr>
          <w:rFonts w:ascii="Times New Roman" w:hAnsi="Times New Roman" w:cs="Times New Roman"/>
          <w:sz w:val="20"/>
          <w:szCs w:val="20"/>
        </w:rPr>
        <w:t xml:space="preserve">hàng </w:t>
      </w:r>
      <w:r w:rsidR="00FC73FA" w:rsidRPr="00902980">
        <w:rPr>
          <w:rFonts w:ascii="Times New Roman" w:hAnsi="Times New Roman" w:cs="Times New Roman"/>
          <w:sz w:val="20"/>
          <w:szCs w:val="20"/>
        </w:rPr>
        <w:t>ngày vào các ngày làm việc và mỗi tháng. Ngày định giá là ngày làm việc (của kỳ định giá ngày)</w:t>
      </w:r>
      <w:r w:rsidR="006F5653" w:rsidRPr="00902980">
        <w:rPr>
          <w:rFonts w:ascii="Times New Roman" w:hAnsi="Times New Roman" w:cs="Times New Roman"/>
          <w:sz w:val="20"/>
          <w:szCs w:val="20"/>
        </w:rPr>
        <w:t>, ngày thứ Sáu 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 tuần (của kỳ định giá tuần)</w:t>
      </w:r>
      <w:r w:rsidR="00FC73FA" w:rsidRPr="00902980">
        <w:rPr>
          <w:rFonts w:ascii="Times New Roman" w:hAnsi="Times New Roman" w:cs="Times New Roman"/>
          <w:sz w:val="20"/>
          <w:szCs w:val="20"/>
        </w:rPr>
        <w:t xml:space="preserve"> và</w:t>
      </w:r>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ngày đầu tiên của tháng tiếp theo (của kỳ định giá hàng tháng).</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Trường hợp công ty quản lý quỹ thay đổi kỳ xác định giá trị tài sản ròng của quỹ thì công ty quản lý quỹ phải xin ý kiến chấp thuận từ Ban đại diện quỹ trước khi thực hiện.</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Tần suất giao dịch chứng chỉ </w:t>
      </w:r>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 mở</w:t>
      </w:r>
    </w:p>
    <w:p w14:paraId="07E6991E" w14:textId="0E5069E0" w:rsidR="001F5AD0"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Tần suất giao dịch chứng chỉ Quỹ</w:t>
      </w:r>
      <w:r w:rsidR="00E248C7" w:rsidRPr="00902980">
        <w:rPr>
          <w:rFonts w:ascii="Times New Roman" w:hAnsi="Times New Roman" w:cs="Times New Roman"/>
          <w:sz w:val="20"/>
          <w:szCs w:val="20"/>
        </w:rPr>
        <w:t xml:space="preserve"> </w:t>
      </w:r>
      <w:r w:rsidR="006F5653" w:rsidRPr="00902980">
        <w:rPr>
          <w:rFonts w:ascii="Times New Roman" w:hAnsi="Times New Roman" w:cs="Times New Roman"/>
          <w:sz w:val="20"/>
          <w:szCs w:val="20"/>
        </w:rPr>
        <w:t xml:space="preserve">DCBC </w:t>
      </w:r>
      <w:r w:rsidR="00E248C7" w:rsidRPr="00902980">
        <w:rPr>
          <w:rFonts w:ascii="Times New Roman" w:hAnsi="Times New Roman" w:cs="Times New Roman"/>
          <w:sz w:val="20"/>
          <w:szCs w:val="20"/>
        </w:rPr>
        <w:t>là h</w:t>
      </w:r>
      <w:r w:rsidRPr="00902980">
        <w:rPr>
          <w:rFonts w:ascii="Times New Roman" w:hAnsi="Times New Roman" w:cs="Times New Roman"/>
          <w:sz w:val="20"/>
          <w:szCs w:val="20"/>
        </w:rPr>
        <w:t>àng ngày</w:t>
      </w:r>
      <w:r w:rsidR="007462A0" w:rsidRPr="00902980">
        <w:rPr>
          <w:rFonts w:ascii="Times New Roman" w:hAnsi="Times New Roman" w:cs="Times New Roman"/>
          <w:sz w:val="20"/>
          <w:szCs w:val="20"/>
        </w:rPr>
        <w:t xml:space="preserve"> vào các ngày làm việc trong tuần</w:t>
      </w:r>
      <w:r w:rsidRPr="00902980">
        <w:rPr>
          <w:rFonts w:ascii="Times New Roman" w:hAnsi="Times New Roman" w:cs="Times New Roman"/>
          <w:sz w:val="20"/>
          <w:szCs w:val="20"/>
        </w:rPr>
        <w:t>. Nếu ngày giao dịch rơi vào ngày nghỉ</w:t>
      </w:r>
      <w:r w:rsidR="00E248C7" w:rsidRPr="00902980">
        <w:rPr>
          <w:rFonts w:ascii="Times New Roman" w:hAnsi="Times New Roman" w:cs="Times New Roman"/>
          <w:sz w:val="20"/>
          <w:szCs w:val="20"/>
        </w:rPr>
        <w:t xml:space="preserve"> l</w:t>
      </w:r>
      <w:r w:rsidRPr="00902980">
        <w:rPr>
          <w:rFonts w:ascii="Times New Roman" w:hAnsi="Times New Roman" w:cs="Times New Roman"/>
          <w:sz w:val="20"/>
          <w:szCs w:val="20"/>
        </w:rPr>
        <w:t xml:space="preserve">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w:t>
      </w:r>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trên trang thông tin điện tử của công ty hoặc bằng thư điện tử.</w:t>
      </w:r>
    </w:p>
    <w:p w14:paraId="348CBE4F" w14:textId="77777777" w:rsidR="00023F81"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Việc giảm tần suất giao dịch sẽ được Đại hội nhà đầu tư thông qua và luôn đảm bảo tần suất giao dịch không được ít hơn hai (02) lần trong một (01) tháng.</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Hạn chế đầu tư của Quỹ mở</w:t>
      </w:r>
    </w:p>
    <w:p w14:paraId="08E6EA7B" w14:textId="7313F979"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mục đầu tư của </w:t>
      </w:r>
      <w:r w:rsidR="008F1FFC" w:rsidRPr="00902980">
        <w:rPr>
          <w:rFonts w:ascii="Times New Roman" w:hAnsi="Times New Roman" w:cs="Times New Roman"/>
          <w:sz w:val="20"/>
          <w:szCs w:val="20"/>
        </w:rPr>
        <w:t xml:space="preserve">Quỹ DCBC </w:t>
      </w:r>
      <w:r w:rsidRPr="00902980">
        <w:rPr>
          <w:rFonts w:ascii="Times New Roman" w:hAnsi="Times New Roman" w:cs="Times New Roman"/>
          <w:sz w:val="20"/>
          <w:szCs w:val="20"/>
          <w:lang w:eastAsia="en-GB"/>
        </w:rPr>
        <w:t>phải phù hợp với mục tiêu và chính sách đầu tư đã được quy định rõ tại</w:t>
      </w:r>
      <w:r w:rsidR="000278DD" w:rsidRPr="00902980">
        <w:rPr>
          <w:rFonts w:ascii="Times New Roman" w:hAnsi="Times New Roman" w:cs="Times New Roman"/>
          <w:sz w:val="20"/>
          <w:szCs w:val="20"/>
          <w:lang w:eastAsia="en-GB"/>
        </w:rPr>
        <w:t xml:space="preserve"> </w:t>
      </w:r>
      <w:r w:rsidRPr="00902980">
        <w:rPr>
          <w:rFonts w:ascii="Times New Roman" w:hAnsi="Times New Roman" w:cs="Times New Roman"/>
          <w:sz w:val="20"/>
          <w:szCs w:val="20"/>
          <w:lang w:eastAsia="en-GB"/>
        </w:rPr>
        <w:t>Điều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Điều lệ Quỹ và Bản cáo bạch.</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Kỳ kế toán, đơn vị tiền tệ sử dụng trong kế toán</w:t>
      </w:r>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t xml:space="preserve">Kỳ kế toán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Kỳ kế toán năm của </w:t>
      </w:r>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 là từ ngày 01 tháng 01 đến ngày 31 tháng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Đơn vị tiền tệ sử dụng trong kế toán</w:t>
      </w:r>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r w:rsidRPr="00902980">
        <w:rPr>
          <w:rFonts w:ascii="Times New Roman" w:hAnsi="Times New Roman" w:cs="Times New Roman"/>
          <w:sz w:val="20"/>
          <w:szCs w:val="20"/>
        </w:rPr>
        <w:t>Đơn vị tiền tệ kế toán của Quỹ là Đồng Việt Nam (“VND”), cũng là đơn vị tiền tệ được sử dụng cho mục đích lập và trình bày báo cáo tài chính.</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Chuẩn mực và Chế độ kế toán áp dụng</w:t>
      </w:r>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t>Chế độ kế toán áp dụng</w:t>
      </w:r>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Cs/>
          <w:sz w:val="20"/>
          <w:szCs w:val="20"/>
          <w:lang w:eastAsia="en-GB"/>
        </w:rPr>
        <w:t xml:space="preserve">Quỹ áp dụng Chế độ Kế toán Quỹ </w:t>
      </w:r>
      <w:r w:rsidRPr="00902980">
        <w:rPr>
          <w:rFonts w:ascii="Times New Roman" w:eastAsia="Times New Roman" w:hAnsi="Times New Roman" w:cs="Times New Roman"/>
          <w:bCs/>
          <w:color w:val="000000" w:themeColor="text1"/>
          <w:sz w:val="20"/>
          <w:szCs w:val="20"/>
          <w:lang w:eastAsia="en-GB"/>
        </w:rPr>
        <w:t>mở</w:t>
      </w:r>
      <w:r w:rsidRPr="00902980">
        <w:rPr>
          <w:rFonts w:ascii="Times New Roman" w:eastAsia="Times New Roman" w:hAnsi="Times New Roman" w:cs="Times New Roman"/>
          <w:bCs/>
          <w:sz w:val="20"/>
          <w:szCs w:val="20"/>
          <w:lang w:eastAsia="en-GB"/>
        </w:rPr>
        <w:t xml:space="preserve"> ban hành theo </w:t>
      </w:r>
      <w:r w:rsidR="00235296" w:rsidRPr="00902980">
        <w:rPr>
          <w:rFonts w:ascii="Times New Roman" w:eastAsia="Times New Roman" w:hAnsi="Times New Roman" w:cs="Times New Roman"/>
          <w:bCs/>
          <w:sz w:val="20"/>
          <w:szCs w:val="20"/>
          <w:lang w:eastAsia="en-GB"/>
        </w:rPr>
        <w:t>Thông tư 198/2012/TT-BTC ngày 15 tháng 11 năm 2012 về chế độ kế toán áp dụng đối với quỹ mở</w:t>
      </w:r>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Thông tư 181/2015/TT-BTC ngày 13 tháng 11 năm 2015 về Chế độ kế toán áp dụng đối với Quỹ Hoán đổi danh mục do Bộ trưởng Bộ Tài chính ban hành</w:t>
      </w:r>
      <w:r w:rsidRPr="00902980">
        <w:rPr>
          <w:rFonts w:ascii="Times New Roman" w:eastAsia="Times New Roman" w:hAnsi="Times New Roman" w:cs="Times New Roman"/>
          <w:bCs/>
          <w:sz w:val="20"/>
          <w:szCs w:val="20"/>
          <w:lang w:eastAsia="en-GB"/>
        </w:rPr>
        <w:t xml:space="preserve"> của Bộ Tài chính và theo các chuẩn mực kế toán, hệ thống kế toán Việt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lastRenderedPageBreak/>
        <w:t xml:space="preserve">3.2     </w:t>
      </w:r>
      <w:r w:rsidR="00FC73FA" w:rsidRPr="00902980">
        <w:rPr>
          <w:rFonts w:ascii="Times New Roman" w:eastAsia="Times New Roman" w:hAnsi="Times New Roman" w:cs="Times New Roman"/>
          <w:b/>
          <w:sz w:val="20"/>
          <w:szCs w:val="20"/>
        </w:rPr>
        <w:t>Tuyên bố về việc tuân thủ Chuẩn mực kế toán và Chế độ kế toán</w:t>
      </w:r>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r w:rsidRPr="00902980">
        <w:rPr>
          <w:rFonts w:ascii="Times New Roman" w:eastAsia="Times New Roman" w:hAnsi="Times New Roman" w:cs="Times New Roman"/>
          <w:bCs/>
          <w:sz w:val="20"/>
          <w:szCs w:val="20"/>
          <w:lang w:eastAsia="en-GB"/>
        </w:rPr>
        <w:t>Báo cáo tài chính được lập theo Thông tư</w:t>
      </w:r>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r w:rsidRPr="00902980">
        <w:rPr>
          <w:rFonts w:ascii="Times New Roman" w:eastAsia="Times New Roman" w:hAnsi="Times New Roman" w:cs="Times New Roman"/>
          <w:bCs/>
          <w:sz w:val="20"/>
          <w:szCs w:val="20"/>
          <w:lang w:eastAsia="en-GB"/>
        </w:rPr>
        <w:t>ngày 15 tháng 11 năm 2012 do Bộ Tài chính ban hành về chế độ kế toán áp dụng đối với quỹ mở</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tư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t>Thông tư số 98/2020/TT-BTC ngày 16 tháng 11 năm 2020 của Bộ trưởng Bộ Tài Chính về hướng dẫn hoạt động và quản lý quỹ đầu tư chứng khoán</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r w:rsidRPr="00902980">
        <w:rPr>
          <w:rFonts w:ascii="Times New Roman" w:eastAsia="Times New Roman" w:hAnsi="Times New Roman" w:cs="Times New Roman"/>
          <w:bCs/>
          <w:sz w:val="20"/>
          <w:szCs w:val="20"/>
          <w:lang w:eastAsia="en-GB"/>
        </w:rPr>
        <w:t>và các quy định có liên quan đến việc lập và trình bày báo cáo tài chính.</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t>Hình thức kế toán áp dụng</w:t>
      </w:r>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r w:rsidRPr="00902980">
        <w:rPr>
          <w:rFonts w:ascii="Times New Roman" w:hAnsi="Times New Roman" w:cs="Times New Roman"/>
          <w:sz w:val="20"/>
          <w:szCs w:val="20"/>
        </w:rPr>
        <w:t>Hình thức sổ kế toán áp dụng được đăng ký của Quỹ là Nhật ký chung.</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Các chính sách kế toán áp dụng</w:t>
      </w:r>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Tiền và các khoản tương đương tiền</w:t>
      </w:r>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r w:rsidR="00F3304D" w:rsidRPr="00902980">
        <w:rPr>
          <w:rFonts w:ascii="Times New Roman" w:hAnsi="Times New Roman" w:cs="Times New Roman"/>
          <w:sz w:val="20"/>
          <w:szCs w:val="20"/>
        </w:rPr>
        <w:t xml:space="preserve">gốc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r w:rsidRPr="00902980">
        <w:rPr>
          <w:rFonts w:ascii="Times New Roman" w:hAnsi="Times New Roman" w:cs="Times New Roman"/>
          <w:b/>
          <w:color w:val="000000" w:themeColor="text1"/>
          <w:sz w:val="20"/>
          <w:szCs w:val="20"/>
        </w:rPr>
        <w:t xml:space="preserve">Nguyên tắc ghi nhận và phân loại các khoản đầu tư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r w:rsidR="00F0660C" w:rsidRPr="00902980">
        <w:rPr>
          <w:rFonts w:ascii="Times New Roman" w:hAnsi="Times New Roman" w:cs="Times New Roman"/>
          <w:sz w:val="20"/>
          <w:szCs w:val="20"/>
        </w:rPr>
        <w:t>tại các mục phía dưới</w:t>
      </w:r>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3BAFF193" w14:textId="77777777" w:rsidR="006442E2" w:rsidRDefault="006442E2" w:rsidP="00904DD1">
      <w:pPr>
        <w:spacing w:line="360" w:lineRule="auto"/>
        <w:jc w:val="both"/>
        <w:rPr>
          <w:rFonts w:ascii="Times New Roman" w:hAnsi="Times New Roman" w:cs="Times New Roman"/>
          <w:b/>
          <w:i/>
          <w:sz w:val="20"/>
          <w:szCs w:val="20"/>
          <w:lang w:val="vi-VN"/>
        </w:rPr>
      </w:pPr>
    </w:p>
    <w:p w14:paraId="0044F5FA" w14:textId="5D69B775"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lastRenderedPageBreak/>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Các khoản phải thu</w:t>
      </w:r>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CD13F0"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r w:rsidRPr="00902980">
              <w:rPr>
                <w:rFonts w:ascii="Times New Roman" w:hAnsi="Times New Roman" w:cs="Times New Roman"/>
                <w:sz w:val="20"/>
                <w:szCs w:val="20"/>
              </w:rPr>
              <w:t>Từ</w:t>
            </w:r>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trở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r w:rsidR="00993FA7" w:rsidRPr="00902980">
        <w:rPr>
          <w:rFonts w:eastAsiaTheme="minorHAnsi"/>
          <w:sz w:val="20"/>
          <w:lang w:val="en-US"/>
        </w:rPr>
        <w:t>kỳ</w:t>
      </w:r>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Các khoản phải trả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343EFD73" w14:textId="77777777" w:rsidR="006442E2" w:rsidRDefault="006442E2" w:rsidP="00593491">
      <w:pPr>
        <w:spacing w:before="120" w:after="120" w:line="360" w:lineRule="auto"/>
        <w:jc w:val="both"/>
        <w:rPr>
          <w:rFonts w:ascii="Times New Roman" w:eastAsia="Times New Roman" w:hAnsi="Times New Roman" w:cs="Times New Roman"/>
          <w:b/>
          <w:bCs/>
          <w:i/>
          <w:sz w:val="20"/>
          <w:szCs w:val="20"/>
          <w:lang w:val="vi-VN" w:eastAsia="en-GB"/>
        </w:rPr>
      </w:pPr>
    </w:p>
    <w:p w14:paraId="7E007AE5" w14:textId="67D367B8"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D5AB125" w14:textId="77777777" w:rsidR="00432782" w:rsidRPr="005B0542" w:rsidRDefault="00432782" w:rsidP="00904DD1">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0B4AB116" w14:textId="77777777" w:rsidR="00432782" w:rsidRPr="005B0542" w:rsidRDefault="00432782" w:rsidP="00904DD1">
      <w:pPr>
        <w:pStyle w:val="BodyText"/>
        <w:keepNext/>
        <w:numPr>
          <w:ilvl w:val="3"/>
          <w:numId w:val="0"/>
        </w:numPr>
        <w:spacing w:before="260" w:after="140" w:line="360" w:lineRule="auto"/>
        <w:ind w:hanging="547"/>
        <w:rPr>
          <w:b/>
          <w:i/>
          <w:sz w:val="20"/>
          <w:lang w:val="vi-VN"/>
        </w:rPr>
      </w:pPr>
      <w:r w:rsidRPr="005B0542">
        <w:rPr>
          <w:b/>
          <w:i/>
          <w:sz w:val="20"/>
          <w:lang w:val="vi-VN"/>
        </w:rPr>
        <w:tab/>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Doanh thu</w:t>
      </w:r>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Doanh thu được ghi nhận khi Quỹ có khả năng tương đối chắc chắn nhận được các lợi ích kinh tế và các khoản doanh thu này có thể xác định được một cách đáng tin cậy. Các tiêu chuẩn cụ thể sau đây phải được đáp ứng trước khi doanh thu được ghi nhận:</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Thu nhập lãi tiền gửi và cổ tức</w:t>
      </w:r>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nhập lãi tiền gửi được ghi nhận theo tỷ lệ tương ứng với thời gian dựa trên số dư gốc và lãi suất áp dụng trong báo cáo thu nhập trên cơ sở dồn tích trừ khi khả năng thu hồi không chắc chắn.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Thu nhập từ cổ tức được ghi nhận trong báo cáo thu nhập khi quyền nhận cổ tức của Quỹ được xác lập. Cổ tức bằng cổ phiếu không được ghi nhận là thu nhập.</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Thu nhập từ hoạt động kinh doanh chứng khoán</w:t>
      </w:r>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hi phí</w:t>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r w:rsidRPr="00902980">
        <w:rPr>
          <w:rFonts w:ascii="Times New Roman" w:hAnsi="Times New Roman" w:cs="Times New Roman"/>
          <w:sz w:val="20"/>
          <w:szCs w:val="20"/>
        </w:rPr>
        <w:t>Các khoản chi phí được ghi nhận trong báo cáo thu nhập trên cơ sở dồn tích</w:t>
      </w:r>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Thuế</w:t>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4ECB8FEB" w14:textId="77777777" w:rsidR="00B71FF1"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725D1A89" w14:textId="29274BE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Giao dịch trả cổ tức cho Nhà đầu tư</w:t>
      </w:r>
    </w:p>
    <w:p w14:paraId="78CFF6BF" w14:textId="77777777" w:rsidR="00D77D0B" w:rsidRPr="00902980" w:rsidRDefault="00D77D0B"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Khi Quỹ trả cổ tức cho Nhà đầu tư,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w:t>
      </w:r>
      <w:r w:rsidR="00432C2E" w:rsidRPr="00902980">
        <w:rPr>
          <w:rFonts w:ascii="Times New Roman" w:hAnsi="Times New Roman" w:cs="Times New Roman"/>
          <w:sz w:val="20"/>
          <w:szCs w:val="20"/>
        </w:rPr>
        <w:t>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quản lý Quỹ về việc tự nộp thuế để không bị khấu trừ phần thuế tương ứng.</w:t>
      </w:r>
      <w:r w:rsidRPr="00902980">
        <w:rPr>
          <w:rFonts w:ascii="Times New Roman" w:hAnsi="Times New Roman" w:cs="Times New Roman"/>
          <w:sz w:val="20"/>
          <w:szCs w:val="20"/>
        </w:rPr>
        <w:t xml:space="preserve"> Khi trả cổ tức cho nhà đầu tư là cá nhân (trong nước và nước ngoài),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Công ty Quản lý Quỹ có trách nhiệm khấu trừ số thuế thu nhập cá nhân bằng 5% lợi nhuận được phân phối.</w:t>
      </w:r>
    </w:p>
    <w:p w14:paraId="5D39FCB0" w14:textId="7777777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dịch mua lại chứng chỉ </w:t>
      </w:r>
      <w:r w:rsidR="006D42A5" w:rsidRPr="00902980">
        <w:rPr>
          <w:rFonts w:ascii="Times New Roman" w:hAnsi="Times New Roman" w:cs="Times New Roman"/>
          <w:b/>
          <w:i/>
          <w:sz w:val="20"/>
          <w:szCs w:val="20"/>
        </w:rPr>
        <w:t>Q</w:t>
      </w:r>
      <w:r w:rsidRPr="00902980">
        <w:rPr>
          <w:rFonts w:ascii="Times New Roman" w:hAnsi="Times New Roman" w:cs="Times New Roman"/>
          <w:b/>
          <w:i/>
          <w:sz w:val="20"/>
          <w:szCs w:val="20"/>
        </w:rPr>
        <w:t>uỹ</w:t>
      </w:r>
    </w:p>
    <w:p w14:paraId="149FDD28" w14:textId="4D1D2FBA" w:rsidR="00B9710D"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Công ty Quản lý Quỹ có nghĩa vụ khấu trừ, kê khai và nộp thuế đối với giao dịch mua lại chứng chỉ quỹ từ nhà đầu tư cá nhân (trong nước và nước ngoài) và giao dịch mua lại chứng chỉ quỹ từ những tổ chức đầu tư nước ngoài theo Thông tư 111 được sửa đổi và bổ sung bởi Thông tư 92</w:t>
      </w:r>
      <w:r w:rsidR="00B803B8" w:rsidRPr="00902980">
        <w:rPr>
          <w:rFonts w:ascii="Times New Roman" w:hAnsi="Times New Roman" w:cs="Times New Roman"/>
          <w:sz w:val="20"/>
          <w:szCs w:val="20"/>
        </w:rPr>
        <w:t xml:space="preserve"> và</w:t>
      </w:r>
      <w:r w:rsidR="0026584A" w:rsidRPr="00902980">
        <w:rPr>
          <w:rFonts w:ascii="Times New Roman" w:hAnsi="Times New Roman" w:cs="Times New Roman"/>
          <w:sz w:val="20"/>
          <w:szCs w:val="20"/>
        </w:rPr>
        <w:t xml:space="preserve"> Thông tư 25/2018/TT-BT</w:t>
      </w:r>
      <w:r w:rsidR="00B803B8" w:rsidRPr="00902980">
        <w:rPr>
          <w:rFonts w:ascii="Times New Roman" w:hAnsi="Times New Roman" w:cs="Times New Roman"/>
          <w:sz w:val="20"/>
          <w:szCs w:val="20"/>
        </w:rPr>
        <w:t>C ngày 1/5/2018 (“Thông tư 25”),</w:t>
      </w:r>
      <w:r w:rsidRPr="00902980">
        <w:rPr>
          <w:rFonts w:ascii="Times New Roman" w:hAnsi="Times New Roman" w:cs="Times New Roman"/>
          <w:sz w:val="20"/>
          <w:szCs w:val="20"/>
        </w:rPr>
        <w:t xml:space="preserve"> Thông tư 103/2014/TT-BTC ngày 6 tháng 8 năm 2014 do Bộ Tài chính ban hành. Mức thuế áp dụng là 0,1% trên giá trị chuyển nhượ</w:t>
      </w:r>
      <w:r w:rsidR="00DC23B2" w:rsidRPr="00902980">
        <w:rPr>
          <w:rFonts w:ascii="Times New Roman" w:hAnsi="Times New Roman" w:cs="Times New Roman"/>
          <w:sz w:val="20"/>
          <w:szCs w:val="20"/>
        </w:rPr>
        <w:t xml:space="preserve">ng. </w:t>
      </w:r>
      <w:r w:rsidRPr="00902980">
        <w:rPr>
          <w:rFonts w:ascii="Times New Roman" w:hAnsi="Times New Roman" w:cs="Times New Roman"/>
          <w:sz w:val="20"/>
          <w:szCs w:val="20"/>
        </w:rPr>
        <w:t>Quỹ sẽ không khấu trừ thuế đối với các giao dịch mua lại chứng chỉ quỹ từ nhà đầu tư là tổ chức trong nước. Các nhà đầu tư này phải chịu trách nhiệm tự kê khai và nộp thuế cho Nhà nước theo Thông tư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Số dư bằng không</w:t>
      </w:r>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BD64FBF" w14:textId="77777777" w:rsidR="00B85BD1" w:rsidRPr="00902980" w:rsidRDefault="00AE261B" w:rsidP="00842539">
      <w:pPr>
        <w:spacing w:beforeLines="60" w:before="144" w:afterLines="60" w:after="144" w:line="240" w:lineRule="auto"/>
        <w:ind w:left="-567"/>
        <w:jc w:val="both"/>
        <w:outlineLvl w:val="0"/>
        <w:rPr>
          <w:rFonts w:ascii="Times New Roman" w:hAnsi="Times New Roman" w:cs="Times New Roman"/>
          <w:sz w:val="20"/>
          <w:szCs w:val="20"/>
        </w:rPr>
      </w:pPr>
      <w:r w:rsidRPr="00902980">
        <w:rPr>
          <w:rFonts w:ascii="Times New Roman" w:hAnsi="Times New Roman" w:cs="Times New Roman"/>
          <w:b/>
          <w:sz w:val="20"/>
          <w:szCs w:val="20"/>
        </w:rPr>
        <w:t>5.1</w:t>
      </w:r>
      <w:r w:rsidRPr="00902980">
        <w:rPr>
          <w:rFonts w:ascii="Times New Roman" w:hAnsi="Times New Roman" w:cs="Times New Roman"/>
          <w:b/>
          <w:sz w:val="20"/>
          <w:szCs w:val="20"/>
        </w:rPr>
        <w:tab/>
      </w:r>
      <w:r w:rsidR="0029278B" w:rsidRPr="00902980">
        <w:rPr>
          <w:rFonts w:ascii="Times New Roman" w:hAnsi="Times New Roman" w:cs="Times New Roman"/>
          <w:b/>
          <w:sz w:val="20"/>
          <w:szCs w:val="20"/>
        </w:rPr>
        <w:t xml:space="preserve">Tiền gửi ngân </w:t>
      </w:r>
      <w:r w:rsidR="00FC666D" w:rsidRPr="00902980">
        <w:rPr>
          <w:rFonts w:ascii="Times New Roman" w:hAnsi="Times New Roman" w:cs="Times New Roman"/>
          <w:b/>
          <w:sz w:val="20"/>
          <w:szCs w:val="20"/>
        </w:rPr>
        <w:t>hàng</w:t>
      </w:r>
    </w:p>
    <w:tbl>
      <w:tblPr>
        <w:tblW w:w="5001" w:type="pct"/>
        <w:tblLook w:val="04A0" w:firstRow="1" w:lastRow="0" w:firstColumn="1" w:lastColumn="0" w:noHBand="0" w:noVBand="1"/>
      </w:tblPr>
      <w:tblGrid>
        <w:gridCol w:w="5625"/>
        <w:gridCol w:w="1612"/>
        <w:gridCol w:w="1791"/>
      </w:tblGrid>
      <w:tr w:rsidR="00DE3880" w:rsidRPr="00902980" w14:paraId="04F4F9C8" w14:textId="77777777" w:rsidTr="00DE3880">
        <w:trPr>
          <w:trHeight w:val="255"/>
        </w:trPr>
        <w:tc>
          <w:tcPr>
            <w:tcW w:w="3115" w:type="pct"/>
            <w:shd w:val="clear" w:color="auto" w:fill="auto"/>
            <w:vAlign w:val="bottom"/>
            <w:hideMark/>
          </w:tcPr>
          <w:p w14:paraId="17BE524B" w14:textId="77777777" w:rsidR="00DE3880" w:rsidRPr="00902980" w:rsidRDefault="00DE3880" w:rsidP="00DE3880">
            <w:pPr>
              <w:spacing w:after="0"/>
              <w:jc w:val="both"/>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 </w:t>
            </w:r>
          </w:p>
        </w:tc>
        <w:tc>
          <w:tcPr>
            <w:tcW w:w="893" w:type="pct"/>
            <w:shd w:val="clear" w:color="auto" w:fill="auto"/>
            <w:vAlign w:val="bottom"/>
            <w:hideMark/>
          </w:tcPr>
          <w:p w14:paraId="7B67BD1E" w14:textId="091C5E9F" w:rsidR="00DE3880" w:rsidRPr="00902980" w:rsidRDefault="00DE3880" w:rsidP="00DE3880">
            <w:pPr>
              <w:spacing w:after="0"/>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30/09/2022</w:t>
            </w:r>
          </w:p>
        </w:tc>
        <w:tc>
          <w:tcPr>
            <w:tcW w:w="992" w:type="pct"/>
            <w:vAlign w:val="bottom"/>
          </w:tcPr>
          <w:p w14:paraId="4EAE19CC" w14:textId="526BDBA1" w:rsidR="00DE3880" w:rsidRDefault="00DE3880" w:rsidP="00DE3880">
            <w:pPr>
              <w:spacing w:after="0"/>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30/06/2022</w:t>
            </w:r>
          </w:p>
        </w:tc>
      </w:tr>
      <w:tr w:rsidR="00DE3880" w:rsidRPr="00902980" w14:paraId="5EA147FE" w14:textId="77777777" w:rsidTr="00DE3880">
        <w:trPr>
          <w:trHeight w:val="255"/>
        </w:trPr>
        <w:tc>
          <w:tcPr>
            <w:tcW w:w="3115" w:type="pct"/>
            <w:shd w:val="clear" w:color="auto" w:fill="auto"/>
            <w:vAlign w:val="bottom"/>
            <w:hideMark/>
          </w:tcPr>
          <w:p w14:paraId="451F2F71" w14:textId="77777777" w:rsidR="00DE3880" w:rsidRPr="00902980" w:rsidRDefault="00DE3880" w:rsidP="00DE3880">
            <w:pPr>
              <w:spacing w:after="0"/>
              <w:jc w:val="both"/>
              <w:rPr>
                <w:rFonts w:ascii="Times New Roman" w:eastAsia="Times New Roman" w:hAnsi="Times New Roman" w:cs="Times New Roman"/>
                <w:color w:val="000000"/>
                <w:sz w:val="20"/>
                <w:szCs w:val="20"/>
                <w:lang w:val="en-GB" w:eastAsia="en-GB"/>
              </w:rPr>
            </w:pPr>
            <w:r w:rsidRPr="00902980">
              <w:rPr>
                <w:rFonts w:ascii="Times New Roman" w:eastAsia="Times New Roman" w:hAnsi="Times New Roman" w:cs="Times New Roman"/>
                <w:color w:val="000000"/>
                <w:sz w:val="20"/>
                <w:szCs w:val="20"/>
                <w:lang w:val="en-GB" w:eastAsia="en-GB"/>
              </w:rPr>
              <w:t> </w:t>
            </w:r>
          </w:p>
        </w:tc>
        <w:tc>
          <w:tcPr>
            <w:tcW w:w="893" w:type="pct"/>
            <w:shd w:val="clear" w:color="auto" w:fill="auto"/>
            <w:vAlign w:val="bottom"/>
            <w:hideMark/>
          </w:tcPr>
          <w:p w14:paraId="586BEE52" w14:textId="77777777" w:rsidR="00DE3880" w:rsidRPr="00902980" w:rsidRDefault="00DE3880" w:rsidP="00DE3880">
            <w:pPr>
              <w:pBdr>
                <w:bottom w:val="single" w:sz="4" w:space="1" w:color="auto"/>
              </w:pBdr>
              <w:spacing w:after="0"/>
              <w:jc w:val="right"/>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VND</w:t>
            </w:r>
          </w:p>
        </w:tc>
        <w:tc>
          <w:tcPr>
            <w:tcW w:w="992" w:type="pct"/>
            <w:vAlign w:val="bottom"/>
          </w:tcPr>
          <w:p w14:paraId="6292555A" w14:textId="0ED59CF6" w:rsidR="00DE3880" w:rsidRPr="00902980" w:rsidRDefault="00DE3880" w:rsidP="00DE3880">
            <w:pPr>
              <w:pBdr>
                <w:bottom w:val="single" w:sz="4" w:space="1" w:color="auto"/>
              </w:pBdr>
              <w:spacing w:after="0"/>
              <w:jc w:val="right"/>
              <w:rPr>
                <w:rFonts w:ascii="Times New Roman" w:eastAsia="Times New Roman" w:hAnsi="Times New Roman" w:cs="Times New Roman"/>
                <w:bCs/>
                <w:sz w:val="20"/>
                <w:szCs w:val="20"/>
                <w:lang w:val="en-GB" w:eastAsia="en-GB"/>
              </w:rPr>
            </w:pPr>
            <w:r w:rsidRPr="00902980">
              <w:rPr>
                <w:rFonts w:ascii="Times New Roman" w:eastAsia="Times New Roman" w:hAnsi="Times New Roman" w:cs="Times New Roman"/>
                <w:bCs/>
                <w:sz w:val="20"/>
                <w:szCs w:val="20"/>
                <w:lang w:val="en-GB" w:eastAsia="en-GB"/>
              </w:rPr>
              <w:t>VND</w:t>
            </w:r>
          </w:p>
        </w:tc>
      </w:tr>
      <w:tr w:rsidR="00DE3880" w:rsidRPr="00902980" w14:paraId="246C4761" w14:textId="77777777" w:rsidTr="00DE3880">
        <w:trPr>
          <w:trHeight w:val="510"/>
        </w:trPr>
        <w:tc>
          <w:tcPr>
            <w:tcW w:w="3115" w:type="pct"/>
            <w:shd w:val="clear" w:color="auto" w:fill="auto"/>
            <w:vAlign w:val="bottom"/>
            <w:hideMark/>
          </w:tcPr>
          <w:p w14:paraId="6C53B8EE" w14:textId="77777777" w:rsidR="00DE3880" w:rsidRPr="00902980" w:rsidRDefault="00DE3880" w:rsidP="00DE3880">
            <w:pPr>
              <w:spacing w:before="120" w:after="0"/>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Tiền gửi ngân hàng cho hoạt động Quỹ mở tại Ngân hàng Giám Sát</w:t>
            </w:r>
          </w:p>
        </w:tc>
        <w:tc>
          <w:tcPr>
            <w:tcW w:w="893" w:type="pct"/>
            <w:shd w:val="clear" w:color="auto" w:fill="auto"/>
            <w:vAlign w:val="bottom"/>
            <w:hideMark/>
          </w:tcPr>
          <w:p w14:paraId="62EA849C" w14:textId="2A13E12D" w:rsidR="00DE3880" w:rsidRPr="00DE3880" w:rsidRDefault="00DE3880" w:rsidP="00DE3880">
            <w:pPr>
              <w:spacing w:after="0"/>
              <w:jc w:val="right"/>
              <w:rPr>
                <w:rFonts w:ascii="Times New Roman" w:eastAsia="Times New Roman" w:hAnsi="Times New Roman" w:cs="Times New Roman"/>
                <w:bCs/>
                <w:sz w:val="20"/>
                <w:szCs w:val="20"/>
                <w:lang w:val="en-GB" w:eastAsia="en-GB"/>
              </w:rPr>
            </w:pPr>
            <w:r w:rsidRPr="00DE3880">
              <w:rPr>
                <w:rFonts w:ascii="Times New Roman" w:hAnsi="Times New Roman" w:cs="Times New Roman"/>
                <w:color w:val="000000"/>
                <w:sz w:val="20"/>
                <w:szCs w:val="20"/>
              </w:rPr>
              <w:t>53.269.893.682</w:t>
            </w:r>
          </w:p>
        </w:tc>
        <w:tc>
          <w:tcPr>
            <w:tcW w:w="992" w:type="pct"/>
            <w:vAlign w:val="bottom"/>
          </w:tcPr>
          <w:p w14:paraId="380A92B0" w14:textId="33F34B4E" w:rsidR="00DE3880" w:rsidRPr="00293041" w:rsidRDefault="00DE3880" w:rsidP="00DE3880">
            <w:pPr>
              <w:spacing w:after="0"/>
              <w:jc w:val="right"/>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66</w:t>
            </w:r>
            <w:r w:rsidRPr="00293041">
              <w:rPr>
                <w:rFonts w:ascii="Times New Roman" w:eastAsia="Times New Roman" w:hAnsi="Times New Roman" w:cs="Times New Roman"/>
                <w:bCs/>
                <w:sz w:val="20"/>
                <w:szCs w:val="20"/>
                <w:lang w:val="en-GB" w:eastAsia="en-GB"/>
              </w:rPr>
              <w:t>.</w:t>
            </w:r>
            <w:r>
              <w:rPr>
                <w:rFonts w:ascii="Times New Roman" w:eastAsia="Times New Roman" w:hAnsi="Times New Roman" w:cs="Times New Roman"/>
                <w:bCs/>
                <w:sz w:val="20"/>
                <w:szCs w:val="20"/>
                <w:lang w:val="en-GB" w:eastAsia="en-GB"/>
              </w:rPr>
              <w:t>105</w:t>
            </w:r>
            <w:r w:rsidRPr="00293041">
              <w:rPr>
                <w:rFonts w:ascii="Times New Roman" w:eastAsia="Times New Roman" w:hAnsi="Times New Roman" w:cs="Times New Roman"/>
                <w:bCs/>
                <w:sz w:val="20"/>
                <w:szCs w:val="20"/>
                <w:lang w:val="en-GB" w:eastAsia="en-GB"/>
              </w:rPr>
              <w:t>.</w:t>
            </w:r>
            <w:r>
              <w:rPr>
                <w:rFonts w:ascii="Times New Roman" w:eastAsia="Times New Roman" w:hAnsi="Times New Roman" w:cs="Times New Roman"/>
                <w:bCs/>
                <w:sz w:val="20"/>
                <w:szCs w:val="20"/>
                <w:lang w:val="en-GB" w:eastAsia="en-GB"/>
              </w:rPr>
              <w:t>404</w:t>
            </w:r>
            <w:r w:rsidRPr="00293041">
              <w:rPr>
                <w:rFonts w:ascii="Times New Roman" w:eastAsia="Times New Roman" w:hAnsi="Times New Roman" w:cs="Times New Roman"/>
                <w:bCs/>
                <w:sz w:val="20"/>
                <w:szCs w:val="20"/>
                <w:lang w:val="en-GB" w:eastAsia="en-GB"/>
              </w:rPr>
              <w:t>.</w:t>
            </w:r>
            <w:r>
              <w:rPr>
                <w:rFonts w:ascii="Times New Roman" w:eastAsia="Times New Roman" w:hAnsi="Times New Roman" w:cs="Times New Roman"/>
                <w:bCs/>
                <w:sz w:val="20"/>
                <w:szCs w:val="20"/>
                <w:lang w:val="en-GB" w:eastAsia="en-GB"/>
              </w:rPr>
              <w:t>502</w:t>
            </w:r>
          </w:p>
        </w:tc>
      </w:tr>
      <w:tr w:rsidR="00DE3880" w:rsidRPr="00902980" w14:paraId="01B7B1C6" w14:textId="77777777" w:rsidTr="00DE3880">
        <w:trPr>
          <w:trHeight w:val="224"/>
        </w:trPr>
        <w:tc>
          <w:tcPr>
            <w:tcW w:w="3115" w:type="pct"/>
            <w:shd w:val="clear" w:color="auto" w:fill="auto"/>
            <w:vAlign w:val="bottom"/>
            <w:hideMark/>
          </w:tcPr>
          <w:p w14:paraId="68FB2815" w14:textId="77777777" w:rsidR="00DE3880" w:rsidRPr="00902980" w:rsidRDefault="00DE3880" w:rsidP="00DE3880">
            <w:pPr>
              <w:spacing w:before="120" w:after="0"/>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xml:space="preserve">Tiền gửi cho hoạt động mua bán Chứng chỉ Quỹ </w:t>
            </w:r>
          </w:p>
        </w:tc>
        <w:tc>
          <w:tcPr>
            <w:tcW w:w="893" w:type="pct"/>
            <w:shd w:val="clear" w:color="auto" w:fill="auto"/>
            <w:vAlign w:val="bottom"/>
            <w:hideMark/>
          </w:tcPr>
          <w:p w14:paraId="063D914A" w14:textId="6F52A5EB" w:rsidR="00DE3880" w:rsidRPr="00DE3880" w:rsidRDefault="00DE3880" w:rsidP="00DE3880">
            <w:pPr>
              <w:pBdr>
                <w:bottom w:val="single" w:sz="4" w:space="1" w:color="auto"/>
              </w:pBdr>
              <w:spacing w:after="0"/>
              <w:jc w:val="right"/>
              <w:rPr>
                <w:rFonts w:ascii="Times New Roman" w:eastAsia="Times New Roman" w:hAnsi="Times New Roman" w:cs="Times New Roman"/>
                <w:bCs/>
                <w:sz w:val="20"/>
                <w:szCs w:val="20"/>
                <w:lang w:val="en-GB" w:eastAsia="en-GB"/>
              </w:rPr>
            </w:pPr>
            <w:r w:rsidRPr="00DE3880">
              <w:rPr>
                <w:rFonts w:ascii="Times New Roman" w:hAnsi="Times New Roman" w:cs="Times New Roman"/>
                <w:color w:val="000000"/>
                <w:sz w:val="20"/>
                <w:szCs w:val="20"/>
              </w:rPr>
              <w:t>5.931.515</w:t>
            </w:r>
          </w:p>
        </w:tc>
        <w:tc>
          <w:tcPr>
            <w:tcW w:w="992" w:type="pct"/>
            <w:vAlign w:val="bottom"/>
          </w:tcPr>
          <w:p w14:paraId="06AF1E34" w14:textId="179CC32F" w:rsidR="00DE3880" w:rsidRPr="008755C2" w:rsidRDefault="00DE3880" w:rsidP="00DE3880">
            <w:pPr>
              <w:pBdr>
                <w:bottom w:val="single" w:sz="4" w:space="1" w:color="auto"/>
              </w:pBdr>
              <w:spacing w:after="0"/>
              <w:jc w:val="right"/>
              <w:rPr>
                <w:rFonts w:ascii="Times New Roman" w:eastAsia="Times New Roman" w:hAnsi="Times New Roman" w:cs="Times New Roman"/>
                <w:bCs/>
                <w:sz w:val="20"/>
                <w:szCs w:val="20"/>
                <w:lang w:val="en-GB" w:eastAsia="en-GB"/>
              </w:rPr>
            </w:pPr>
            <w:r w:rsidRPr="00177236">
              <w:rPr>
                <w:rFonts w:ascii="Times New Roman" w:eastAsia="Times New Roman" w:hAnsi="Times New Roman" w:cs="Times New Roman"/>
                <w:bCs/>
                <w:sz w:val="20"/>
                <w:szCs w:val="20"/>
                <w:lang w:val="en-GB" w:eastAsia="en-GB"/>
              </w:rPr>
              <w:t>12</w:t>
            </w:r>
            <w:r>
              <w:rPr>
                <w:rFonts w:ascii="Times New Roman" w:eastAsia="Times New Roman" w:hAnsi="Times New Roman" w:cs="Times New Roman"/>
                <w:bCs/>
                <w:sz w:val="20"/>
                <w:szCs w:val="20"/>
                <w:lang w:val="en-GB" w:eastAsia="en-GB"/>
              </w:rPr>
              <w:t>.</w:t>
            </w:r>
            <w:r w:rsidRPr="00177236">
              <w:rPr>
                <w:rFonts w:ascii="Times New Roman" w:eastAsia="Times New Roman" w:hAnsi="Times New Roman" w:cs="Times New Roman"/>
                <w:bCs/>
                <w:sz w:val="20"/>
                <w:szCs w:val="20"/>
                <w:lang w:val="en-GB" w:eastAsia="en-GB"/>
              </w:rPr>
              <w:t>446</w:t>
            </w:r>
            <w:r>
              <w:rPr>
                <w:rFonts w:ascii="Times New Roman" w:eastAsia="Times New Roman" w:hAnsi="Times New Roman" w:cs="Times New Roman"/>
                <w:bCs/>
                <w:sz w:val="20"/>
                <w:szCs w:val="20"/>
                <w:lang w:val="en-GB" w:eastAsia="en-GB"/>
              </w:rPr>
              <w:t>.</w:t>
            </w:r>
            <w:r w:rsidRPr="00177236">
              <w:rPr>
                <w:rFonts w:ascii="Times New Roman" w:eastAsia="Times New Roman" w:hAnsi="Times New Roman" w:cs="Times New Roman"/>
                <w:bCs/>
                <w:sz w:val="20"/>
                <w:szCs w:val="20"/>
                <w:lang w:val="en-GB" w:eastAsia="en-GB"/>
              </w:rPr>
              <w:t>214</w:t>
            </w:r>
            <w:r>
              <w:rPr>
                <w:rFonts w:ascii="Times New Roman" w:eastAsia="Times New Roman" w:hAnsi="Times New Roman" w:cs="Times New Roman"/>
                <w:bCs/>
                <w:sz w:val="20"/>
                <w:szCs w:val="20"/>
                <w:lang w:val="en-GB" w:eastAsia="en-GB"/>
              </w:rPr>
              <w:t>.</w:t>
            </w:r>
            <w:r w:rsidRPr="00177236">
              <w:rPr>
                <w:rFonts w:ascii="Times New Roman" w:eastAsia="Times New Roman" w:hAnsi="Times New Roman" w:cs="Times New Roman"/>
                <w:bCs/>
                <w:sz w:val="20"/>
                <w:szCs w:val="20"/>
                <w:lang w:val="en-GB" w:eastAsia="en-GB"/>
              </w:rPr>
              <w:t>031</w:t>
            </w:r>
          </w:p>
        </w:tc>
      </w:tr>
      <w:tr w:rsidR="00DE3880" w:rsidRPr="00902980" w14:paraId="4BE092ED" w14:textId="77777777" w:rsidTr="00DE3880">
        <w:trPr>
          <w:trHeight w:val="255"/>
        </w:trPr>
        <w:tc>
          <w:tcPr>
            <w:tcW w:w="3115" w:type="pct"/>
            <w:shd w:val="clear" w:color="auto" w:fill="auto"/>
            <w:hideMark/>
          </w:tcPr>
          <w:p w14:paraId="1CB86E9A" w14:textId="77777777" w:rsidR="00DE3880" w:rsidRPr="00902980" w:rsidRDefault="00DE3880" w:rsidP="00DE3880">
            <w:pPr>
              <w:spacing w:before="120" w:after="0"/>
              <w:jc w:val="both"/>
              <w:rPr>
                <w:rFonts w:ascii="Times New Roman" w:eastAsia="Times New Roman" w:hAnsi="Times New Roman" w:cs="Times New Roman"/>
                <w:color w:val="000000"/>
                <w:sz w:val="20"/>
                <w:szCs w:val="20"/>
                <w:lang w:val="en-GB" w:eastAsia="en-GB"/>
              </w:rPr>
            </w:pPr>
            <w:bookmarkStart w:id="0" w:name="_Hlk53395514"/>
            <w:r w:rsidRPr="00902980">
              <w:rPr>
                <w:rFonts w:ascii="Times New Roman" w:eastAsia="Times New Roman" w:hAnsi="Times New Roman" w:cs="Times New Roman"/>
                <w:color w:val="000000"/>
                <w:sz w:val="20"/>
                <w:szCs w:val="20"/>
                <w:lang w:val="en-GB" w:eastAsia="en-GB"/>
              </w:rPr>
              <w:t> </w:t>
            </w:r>
          </w:p>
        </w:tc>
        <w:tc>
          <w:tcPr>
            <w:tcW w:w="893" w:type="pct"/>
            <w:shd w:val="clear" w:color="auto" w:fill="auto"/>
            <w:vAlign w:val="bottom"/>
            <w:hideMark/>
          </w:tcPr>
          <w:p w14:paraId="6A77C835" w14:textId="279A02C7" w:rsidR="00DE3880" w:rsidRPr="00DE3880" w:rsidRDefault="00DE3880" w:rsidP="00DE3880">
            <w:pPr>
              <w:spacing w:after="0"/>
              <w:jc w:val="right"/>
              <w:rPr>
                <w:rFonts w:ascii="Times New Roman" w:eastAsia="Times New Roman" w:hAnsi="Times New Roman" w:cs="Times New Roman"/>
                <w:b/>
                <w:bCs/>
                <w:sz w:val="20"/>
                <w:szCs w:val="20"/>
                <w:lang w:val="en-GB" w:eastAsia="en-GB"/>
              </w:rPr>
            </w:pPr>
            <w:r w:rsidRPr="00DE3880">
              <w:rPr>
                <w:rFonts w:ascii="Times New Roman" w:hAnsi="Times New Roman" w:cs="Times New Roman"/>
                <w:b/>
                <w:bCs/>
                <w:color w:val="000000"/>
                <w:sz w:val="20"/>
                <w:szCs w:val="20"/>
              </w:rPr>
              <w:t>53.275.825.197</w:t>
            </w:r>
          </w:p>
        </w:tc>
        <w:tc>
          <w:tcPr>
            <w:tcW w:w="992" w:type="pct"/>
            <w:vAlign w:val="bottom"/>
          </w:tcPr>
          <w:p w14:paraId="6505316A" w14:textId="73F89F5D" w:rsidR="00DE3880" w:rsidRPr="008755C2" w:rsidRDefault="00DE3880" w:rsidP="00DE3880">
            <w:pPr>
              <w:spacing w:after="0"/>
              <w:jc w:val="right"/>
              <w:rPr>
                <w:rFonts w:ascii="Times New Roman" w:eastAsia="Times New Roman" w:hAnsi="Times New Roman" w:cs="Times New Roman"/>
                <w:b/>
                <w:bCs/>
                <w:sz w:val="20"/>
                <w:szCs w:val="20"/>
                <w:lang w:val="en-GB" w:eastAsia="en-GB"/>
              </w:rPr>
            </w:pPr>
            <w:r w:rsidRPr="00177236">
              <w:rPr>
                <w:rFonts w:ascii="Times New Roman" w:eastAsia="Times New Roman" w:hAnsi="Times New Roman" w:cs="Times New Roman"/>
                <w:b/>
                <w:bCs/>
                <w:sz w:val="20"/>
                <w:szCs w:val="20"/>
                <w:lang w:val="en-GB" w:eastAsia="en-GB"/>
              </w:rPr>
              <w:t>78</w:t>
            </w:r>
            <w:r>
              <w:rPr>
                <w:rFonts w:ascii="Times New Roman" w:eastAsia="Times New Roman" w:hAnsi="Times New Roman" w:cs="Times New Roman"/>
                <w:b/>
                <w:bCs/>
                <w:sz w:val="20"/>
                <w:szCs w:val="20"/>
                <w:lang w:val="en-GB" w:eastAsia="en-GB"/>
              </w:rPr>
              <w:t>.</w:t>
            </w:r>
            <w:r w:rsidRPr="00177236">
              <w:rPr>
                <w:rFonts w:ascii="Times New Roman" w:eastAsia="Times New Roman" w:hAnsi="Times New Roman" w:cs="Times New Roman"/>
                <w:b/>
                <w:bCs/>
                <w:sz w:val="20"/>
                <w:szCs w:val="20"/>
                <w:lang w:val="en-GB" w:eastAsia="en-GB"/>
              </w:rPr>
              <w:t>551</w:t>
            </w:r>
            <w:r>
              <w:rPr>
                <w:rFonts w:ascii="Times New Roman" w:eastAsia="Times New Roman" w:hAnsi="Times New Roman" w:cs="Times New Roman"/>
                <w:b/>
                <w:bCs/>
                <w:sz w:val="20"/>
                <w:szCs w:val="20"/>
                <w:lang w:val="en-GB" w:eastAsia="en-GB"/>
              </w:rPr>
              <w:t>.</w:t>
            </w:r>
            <w:r w:rsidRPr="00177236">
              <w:rPr>
                <w:rFonts w:ascii="Times New Roman" w:eastAsia="Times New Roman" w:hAnsi="Times New Roman" w:cs="Times New Roman"/>
                <w:b/>
                <w:bCs/>
                <w:sz w:val="20"/>
                <w:szCs w:val="20"/>
                <w:lang w:val="en-GB" w:eastAsia="en-GB"/>
              </w:rPr>
              <w:t>618</w:t>
            </w:r>
            <w:r>
              <w:rPr>
                <w:rFonts w:ascii="Times New Roman" w:eastAsia="Times New Roman" w:hAnsi="Times New Roman" w:cs="Times New Roman"/>
                <w:b/>
                <w:bCs/>
                <w:sz w:val="20"/>
                <w:szCs w:val="20"/>
                <w:lang w:val="en-GB" w:eastAsia="en-GB"/>
              </w:rPr>
              <w:t>.</w:t>
            </w:r>
            <w:r w:rsidRPr="00177236">
              <w:rPr>
                <w:rFonts w:ascii="Times New Roman" w:eastAsia="Times New Roman" w:hAnsi="Times New Roman" w:cs="Times New Roman"/>
                <w:b/>
                <w:bCs/>
                <w:sz w:val="20"/>
                <w:szCs w:val="20"/>
                <w:lang w:val="en-GB" w:eastAsia="en-GB"/>
              </w:rPr>
              <w:t>533</w:t>
            </w:r>
          </w:p>
        </w:tc>
      </w:tr>
      <w:bookmarkEnd w:id="0"/>
    </w:tbl>
    <w:p w14:paraId="586EE2CB" w14:textId="77777777" w:rsidR="00EE2E4B" w:rsidRDefault="00EE2E4B" w:rsidP="00842539">
      <w:pPr>
        <w:spacing w:beforeLines="60" w:before="144" w:afterLines="60" w:after="144" w:line="240" w:lineRule="auto"/>
        <w:ind w:left="-567"/>
        <w:jc w:val="both"/>
        <w:outlineLvl w:val="0"/>
        <w:rPr>
          <w:rFonts w:ascii="Times New Roman" w:hAnsi="Times New Roman" w:cs="Times New Roman"/>
          <w:b/>
          <w:sz w:val="20"/>
          <w:szCs w:val="20"/>
        </w:rPr>
      </w:pPr>
    </w:p>
    <w:p w14:paraId="516CFEDE" w14:textId="77777777" w:rsidR="00EE2E4B" w:rsidRDefault="00EE2E4B">
      <w:pPr>
        <w:spacing w:line="240" w:lineRule="auto"/>
        <w:rPr>
          <w:rFonts w:ascii="Times New Roman" w:hAnsi="Times New Roman" w:cs="Times New Roman"/>
          <w:b/>
          <w:sz w:val="20"/>
          <w:szCs w:val="20"/>
        </w:rPr>
      </w:pPr>
      <w:r>
        <w:rPr>
          <w:rFonts w:ascii="Times New Roman" w:hAnsi="Times New Roman" w:cs="Times New Roman"/>
          <w:b/>
          <w:sz w:val="20"/>
          <w:szCs w:val="20"/>
        </w:rPr>
        <w:br w:type="page"/>
      </w:r>
    </w:p>
    <w:p w14:paraId="77458D01" w14:textId="30FF690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5.2</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Các khoản đầu tư</w:t>
      </w:r>
    </w:p>
    <w:p w14:paraId="423F4485" w14:textId="2E84781A" w:rsidR="00A82A6C" w:rsidRPr="00902980" w:rsidRDefault="00967AFD" w:rsidP="00842539">
      <w:pPr>
        <w:pStyle w:val="ListParagraph"/>
        <w:spacing w:beforeLines="60" w:before="144" w:afterLines="60" w:after="144" w:line="240" w:lineRule="auto"/>
        <w:ind w:left="0"/>
        <w:contextualSpacing w:val="0"/>
        <w:jc w:val="both"/>
        <w:outlineLvl w:val="0"/>
        <w:rPr>
          <w:rFonts w:ascii="Times New Roman" w:hAnsi="Times New Roman" w:cs="Times New Roman"/>
          <w:sz w:val="20"/>
          <w:szCs w:val="20"/>
        </w:rPr>
      </w:pPr>
      <w:r w:rsidRPr="00902980">
        <w:rPr>
          <w:rFonts w:ascii="Times New Roman" w:hAnsi="Times New Roman" w:cs="Times New Roman"/>
          <w:sz w:val="20"/>
          <w:szCs w:val="20"/>
        </w:rPr>
        <w:t>Bảng tình hình biến động giá thị trường hoặc giá trị hợp lý các khoản đầu tư</w:t>
      </w:r>
      <w:r w:rsidR="00D612B4" w:rsidRPr="00902980">
        <w:rPr>
          <w:rFonts w:ascii="Times New Roman" w:hAnsi="Times New Roman" w:cs="Times New Roman"/>
          <w:sz w:val="20"/>
          <w:szCs w:val="20"/>
        </w:rPr>
        <w:t>:</w:t>
      </w:r>
    </w:p>
    <w:p w14:paraId="2B003B6A" w14:textId="77777777" w:rsidR="00904DD1" w:rsidRPr="00902980" w:rsidRDefault="00904DD1" w:rsidP="00842539">
      <w:pPr>
        <w:pStyle w:val="ListParagraph"/>
        <w:spacing w:beforeLines="60" w:before="144" w:afterLines="60" w:after="144" w:line="240" w:lineRule="auto"/>
        <w:ind w:left="0"/>
        <w:contextualSpacing w:val="0"/>
        <w:jc w:val="both"/>
        <w:outlineLvl w:val="0"/>
        <w:rPr>
          <w:rFonts w:ascii="Times New Roman" w:hAnsi="Times New Roman" w:cs="Times New Roman"/>
          <w:sz w:val="20"/>
          <w:szCs w:val="20"/>
        </w:rPr>
      </w:pPr>
    </w:p>
    <w:tbl>
      <w:tblPr>
        <w:tblW w:w="10180" w:type="dxa"/>
        <w:tblInd w:w="-532" w:type="dxa"/>
        <w:tblLayout w:type="fixed"/>
        <w:tblLook w:val="04A0" w:firstRow="1" w:lastRow="0" w:firstColumn="1" w:lastColumn="0" w:noHBand="0" w:noVBand="1"/>
      </w:tblPr>
      <w:tblGrid>
        <w:gridCol w:w="1776"/>
        <w:gridCol w:w="1716"/>
        <w:gridCol w:w="1716"/>
        <w:gridCol w:w="1701"/>
        <w:gridCol w:w="1651"/>
        <w:gridCol w:w="1620"/>
      </w:tblGrid>
      <w:tr w:rsidR="00BB3236" w:rsidRPr="00CD13F0" w14:paraId="3BAFDF0A" w14:textId="77777777" w:rsidTr="00131153">
        <w:trPr>
          <w:trHeight w:val="500"/>
        </w:trPr>
        <w:tc>
          <w:tcPr>
            <w:tcW w:w="1776" w:type="dxa"/>
            <w:vMerge w:val="restart"/>
            <w:hideMark/>
          </w:tcPr>
          <w:p w14:paraId="74584791"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Khoản đầu tư</w:t>
            </w:r>
          </w:p>
        </w:tc>
        <w:tc>
          <w:tcPr>
            <w:tcW w:w="1716" w:type="dxa"/>
            <w:vMerge w:val="restart"/>
            <w:hideMark/>
          </w:tcPr>
          <w:p w14:paraId="79BE720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Giá mua</w:t>
            </w:r>
          </w:p>
        </w:tc>
        <w:tc>
          <w:tcPr>
            <w:tcW w:w="1716" w:type="dxa"/>
            <w:vMerge w:val="restart"/>
            <w:hideMark/>
          </w:tcPr>
          <w:p w14:paraId="1A291CD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Giá thị trường</w:t>
            </w:r>
          </w:p>
        </w:tc>
        <w:tc>
          <w:tcPr>
            <w:tcW w:w="3352" w:type="dxa"/>
            <w:gridSpan w:val="2"/>
            <w:hideMark/>
          </w:tcPr>
          <w:p w14:paraId="3643EA53"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đánh giá</w:t>
            </w:r>
          </w:p>
        </w:tc>
        <w:tc>
          <w:tcPr>
            <w:tcW w:w="1620" w:type="dxa"/>
            <w:vMerge w:val="restart"/>
            <w:hideMark/>
          </w:tcPr>
          <w:p w14:paraId="66814EE9" w14:textId="77777777" w:rsidR="00BB3236" w:rsidRPr="00DE38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Giá trị</w:t>
            </w:r>
          </w:p>
          <w:p w14:paraId="09BD3BE8"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đánh giá lại</w:t>
            </w:r>
          </w:p>
        </w:tc>
      </w:tr>
      <w:tr w:rsidR="00BB3236" w:rsidRPr="00902980" w14:paraId="4745663D" w14:textId="77777777" w:rsidTr="00131153">
        <w:trPr>
          <w:trHeight w:val="212"/>
        </w:trPr>
        <w:tc>
          <w:tcPr>
            <w:tcW w:w="1776" w:type="dxa"/>
            <w:vMerge/>
            <w:hideMark/>
          </w:tcPr>
          <w:p w14:paraId="650C5F78" w14:textId="77777777" w:rsidR="00BB3236" w:rsidRPr="00902980" w:rsidRDefault="00BB3236" w:rsidP="00131153">
            <w:pPr>
              <w:spacing w:after="0" w:line="240" w:lineRule="auto"/>
              <w:jc w:val="both"/>
              <w:rPr>
                <w:rFonts w:ascii="Times New Roman" w:eastAsia="Times New Roman" w:hAnsi="Times New Roman" w:cs="Times New Roman"/>
                <w:b/>
                <w:bCs/>
                <w:sz w:val="20"/>
                <w:szCs w:val="20"/>
                <w:lang w:val="vi-VN" w:eastAsia="en-GB"/>
              </w:rPr>
            </w:pPr>
          </w:p>
        </w:tc>
        <w:tc>
          <w:tcPr>
            <w:tcW w:w="1716" w:type="dxa"/>
            <w:vMerge/>
            <w:hideMark/>
          </w:tcPr>
          <w:p w14:paraId="26B75A75"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c>
          <w:tcPr>
            <w:tcW w:w="1716" w:type="dxa"/>
            <w:vMerge/>
            <w:hideMark/>
          </w:tcPr>
          <w:p w14:paraId="63160881"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c>
          <w:tcPr>
            <w:tcW w:w="1701" w:type="dxa"/>
            <w:hideMark/>
          </w:tcPr>
          <w:p w14:paraId="5F511A13"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tăng</w:t>
            </w:r>
          </w:p>
        </w:tc>
        <w:tc>
          <w:tcPr>
            <w:tcW w:w="1651" w:type="dxa"/>
            <w:hideMark/>
          </w:tcPr>
          <w:p w14:paraId="4562233E"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vi-VN" w:eastAsia="en-GB"/>
              </w:rPr>
              <w:t>Chênh lệch giảm</w:t>
            </w:r>
          </w:p>
        </w:tc>
        <w:tc>
          <w:tcPr>
            <w:tcW w:w="1620" w:type="dxa"/>
            <w:vMerge/>
            <w:hideMark/>
          </w:tcPr>
          <w:p w14:paraId="60EEE148" w14:textId="77777777" w:rsidR="00BB3236" w:rsidRPr="00902980" w:rsidRDefault="00BB3236" w:rsidP="00131153">
            <w:pPr>
              <w:spacing w:after="0" w:line="240" w:lineRule="auto"/>
              <w:jc w:val="center"/>
              <w:rPr>
                <w:rFonts w:ascii="Times New Roman" w:eastAsia="Times New Roman" w:hAnsi="Times New Roman" w:cs="Times New Roman"/>
                <w:b/>
                <w:bCs/>
                <w:sz w:val="20"/>
                <w:szCs w:val="20"/>
                <w:lang w:val="vi-VN" w:eastAsia="en-GB"/>
              </w:rPr>
            </w:pPr>
          </w:p>
        </w:tc>
      </w:tr>
      <w:tr w:rsidR="00BB3236" w:rsidRPr="00902980" w14:paraId="78591BF0" w14:textId="77777777" w:rsidTr="00131153">
        <w:trPr>
          <w:trHeight w:val="212"/>
        </w:trPr>
        <w:tc>
          <w:tcPr>
            <w:tcW w:w="1776" w:type="dxa"/>
            <w:hideMark/>
          </w:tcPr>
          <w:p w14:paraId="4C701F41"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hideMark/>
          </w:tcPr>
          <w:p w14:paraId="046BEC70"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716" w:type="dxa"/>
            <w:hideMark/>
          </w:tcPr>
          <w:p w14:paraId="3B5A46C6"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701" w:type="dxa"/>
            <w:hideMark/>
          </w:tcPr>
          <w:p w14:paraId="1159FBB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651" w:type="dxa"/>
            <w:hideMark/>
          </w:tcPr>
          <w:p w14:paraId="441A5088"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c>
          <w:tcPr>
            <w:tcW w:w="1620" w:type="dxa"/>
            <w:hideMark/>
          </w:tcPr>
          <w:p w14:paraId="40903BF6"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VNĐ</w:t>
            </w:r>
          </w:p>
        </w:tc>
      </w:tr>
      <w:tr w:rsidR="00BB3236" w:rsidRPr="00902980" w14:paraId="70932302" w14:textId="77777777" w:rsidTr="00131153">
        <w:trPr>
          <w:trHeight w:val="212"/>
        </w:trPr>
        <w:tc>
          <w:tcPr>
            <w:tcW w:w="1776" w:type="dxa"/>
            <w:hideMark/>
          </w:tcPr>
          <w:p w14:paraId="0D91C2A6"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tcBorders>
              <w:bottom w:val="single" w:sz="4" w:space="0" w:color="auto"/>
            </w:tcBorders>
            <w:hideMark/>
          </w:tcPr>
          <w:p w14:paraId="2BE5028B"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[1]</w:t>
            </w:r>
          </w:p>
        </w:tc>
        <w:tc>
          <w:tcPr>
            <w:tcW w:w="1716" w:type="dxa"/>
            <w:tcBorders>
              <w:bottom w:val="single" w:sz="4" w:space="0" w:color="auto"/>
            </w:tcBorders>
            <w:hideMark/>
          </w:tcPr>
          <w:p w14:paraId="0B9F56BB"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[2]</w:t>
            </w:r>
          </w:p>
        </w:tc>
        <w:tc>
          <w:tcPr>
            <w:tcW w:w="1701" w:type="dxa"/>
            <w:tcBorders>
              <w:bottom w:val="single" w:sz="4" w:space="0" w:color="auto"/>
            </w:tcBorders>
            <w:hideMark/>
          </w:tcPr>
          <w:p w14:paraId="7ACEFB4D"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[3]=[2]-[1]</w:t>
            </w:r>
          </w:p>
        </w:tc>
        <w:tc>
          <w:tcPr>
            <w:tcW w:w="1651" w:type="dxa"/>
            <w:tcBorders>
              <w:bottom w:val="single" w:sz="4" w:space="0" w:color="auto"/>
            </w:tcBorders>
            <w:hideMark/>
          </w:tcPr>
          <w:p w14:paraId="718BC21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[4]=[1]-[2]</w:t>
            </w:r>
          </w:p>
        </w:tc>
        <w:tc>
          <w:tcPr>
            <w:tcW w:w="1620" w:type="dxa"/>
            <w:tcBorders>
              <w:bottom w:val="single" w:sz="4" w:space="0" w:color="auto"/>
            </w:tcBorders>
            <w:hideMark/>
          </w:tcPr>
          <w:p w14:paraId="19A1D5C8" w14:textId="1DC0E038"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r w:rsidRPr="00902980">
              <w:rPr>
                <w:rFonts w:ascii="Times New Roman" w:eastAsia="Times New Roman" w:hAnsi="Times New Roman" w:cs="Times New Roman"/>
                <w:sz w:val="20"/>
                <w:szCs w:val="20"/>
                <w:lang w:val="vi-VN" w:eastAsia="en-GB"/>
              </w:rPr>
              <w:t>[5]=[1]+[3]</w:t>
            </w:r>
            <w:r w:rsidR="00342A5D">
              <w:rPr>
                <w:rFonts w:ascii="Times New Roman" w:eastAsia="Times New Roman" w:hAnsi="Times New Roman" w:cs="Times New Roman"/>
                <w:sz w:val="20"/>
                <w:szCs w:val="20"/>
                <w:lang w:eastAsia="en-GB"/>
              </w:rPr>
              <w:t>-</w:t>
            </w:r>
            <w:r w:rsidRPr="00902980">
              <w:rPr>
                <w:rFonts w:ascii="Times New Roman" w:eastAsia="Times New Roman" w:hAnsi="Times New Roman" w:cs="Times New Roman"/>
                <w:sz w:val="20"/>
                <w:szCs w:val="20"/>
                <w:lang w:val="vi-VN" w:eastAsia="en-GB"/>
              </w:rPr>
              <w:t>[4]</w:t>
            </w:r>
          </w:p>
        </w:tc>
      </w:tr>
      <w:tr w:rsidR="00BB3236" w:rsidRPr="00902980" w14:paraId="28BB828E" w14:textId="77777777" w:rsidTr="00131153">
        <w:trPr>
          <w:trHeight w:val="386"/>
        </w:trPr>
        <w:tc>
          <w:tcPr>
            <w:tcW w:w="1776" w:type="dxa"/>
          </w:tcPr>
          <w:p w14:paraId="57B2FD42" w14:textId="77777777" w:rsidR="00BB3236" w:rsidRPr="00902980" w:rsidRDefault="00BB3236" w:rsidP="00131153">
            <w:pPr>
              <w:spacing w:after="0" w:line="240" w:lineRule="auto"/>
              <w:jc w:val="both"/>
              <w:rPr>
                <w:rFonts w:ascii="Times New Roman" w:eastAsia="Times New Roman" w:hAnsi="Times New Roman" w:cs="Times New Roman"/>
                <w:sz w:val="20"/>
                <w:szCs w:val="20"/>
                <w:lang w:val="vi-VN" w:eastAsia="en-GB"/>
              </w:rPr>
            </w:pPr>
          </w:p>
        </w:tc>
        <w:tc>
          <w:tcPr>
            <w:tcW w:w="1716" w:type="dxa"/>
            <w:tcBorders>
              <w:top w:val="single" w:sz="4" w:space="0" w:color="auto"/>
            </w:tcBorders>
          </w:tcPr>
          <w:p w14:paraId="08AABECC"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716" w:type="dxa"/>
            <w:tcBorders>
              <w:top w:val="single" w:sz="4" w:space="0" w:color="auto"/>
            </w:tcBorders>
          </w:tcPr>
          <w:p w14:paraId="19664837"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701" w:type="dxa"/>
            <w:tcBorders>
              <w:top w:val="single" w:sz="4" w:space="0" w:color="auto"/>
            </w:tcBorders>
          </w:tcPr>
          <w:p w14:paraId="03ED30FD"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651" w:type="dxa"/>
            <w:tcBorders>
              <w:top w:val="single" w:sz="4" w:space="0" w:color="auto"/>
            </w:tcBorders>
          </w:tcPr>
          <w:p w14:paraId="3D7D0691"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c>
          <w:tcPr>
            <w:tcW w:w="1620" w:type="dxa"/>
            <w:tcBorders>
              <w:top w:val="single" w:sz="4" w:space="0" w:color="auto"/>
            </w:tcBorders>
          </w:tcPr>
          <w:p w14:paraId="0071CC69" w14:textId="77777777" w:rsidR="00BB3236" w:rsidRPr="00902980" w:rsidRDefault="00BB3236" w:rsidP="00131153">
            <w:pPr>
              <w:spacing w:after="0" w:line="240" w:lineRule="auto"/>
              <w:jc w:val="center"/>
              <w:rPr>
                <w:rFonts w:ascii="Times New Roman" w:eastAsia="Times New Roman" w:hAnsi="Times New Roman" w:cs="Times New Roman"/>
                <w:sz w:val="20"/>
                <w:szCs w:val="20"/>
                <w:lang w:val="vi-VN" w:eastAsia="en-GB"/>
              </w:rPr>
            </w:pPr>
          </w:p>
        </w:tc>
      </w:tr>
      <w:tr w:rsidR="00DE3880" w:rsidRPr="00DD6DBC" w14:paraId="4A1F095B" w14:textId="77777777" w:rsidTr="00DA12EC">
        <w:trPr>
          <w:trHeight w:val="212"/>
        </w:trPr>
        <w:tc>
          <w:tcPr>
            <w:tcW w:w="1776" w:type="dxa"/>
            <w:noWrap/>
            <w:vAlign w:val="center"/>
          </w:tcPr>
          <w:p w14:paraId="3C8C5415" w14:textId="09CBB96C" w:rsidR="00DE3880" w:rsidRPr="00902980" w:rsidRDefault="00DE3880" w:rsidP="00DE3880">
            <w:pPr>
              <w:spacing w:after="0" w:line="360" w:lineRule="auto"/>
              <w:jc w:val="both"/>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Cổ phiếu niêm yết</w:t>
            </w:r>
          </w:p>
        </w:tc>
        <w:tc>
          <w:tcPr>
            <w:tcW w:w="1716" w:type="dxa"/>
            <w:noWrap/>
            <w:vAlign w:val="center"/>
          </w:tcPr>
          <w:p w14:paraId="6E828E71" w14:textId="52687CB1" w:rsidR="00DE3880" w:rsidRPr="00DE3880" w:rsidRDefault="00DE3880" w:rsidP="00DE3880">
            <w:pPr>
              <w:spacing w:before="120" w:after="120"/>
              <w:jc w:val="right"/>
              <w:rPr>
                <w:rFonts w:ascii="Times New Roman" w:hAnsi="Times New Roman" w:cs="Times New Roman"/>
                <w:sz w:val="20"/>
                <w:szCs w:val="20"/>
              </w:rPr>
            </w:pPr>
            <w:r w:rsidRPr="00DE3880">
              <w:rPr>
                <w:rFonts w:ascii="Times New Roman" w:hAnsi="Times New Roman" w:cs="Times New Roman"/>
                <w:color w:val="000000"/>
                <w:sz w:val="20"/>
                <w:szCs w:val="20"/>
              </w:rPr>
              <w:t>405.872.344.111</w:t>
            </w:r>
          </w:p>
        </w:tc>
        <w:tc>
          <w:tcPr>
            <w:tcW w:w="1716" w:type="dxa"/>
            <w:noWrap/>
            <w:vAlign w:val="center"/>
          </w:tcPr>
          <w:p w14:paraId="219F8149" w14:textId="2C830F42" w:rsidR="00DE3880" w:rsidRPr="00DE3880" w:rsidRDefault="00DE3880" w:rsidP="00DE3880">
            <w:pPr>
              <w:spacing w:before="120" w:after="120"/>
              <w:jc w:val="right"/>
              <w:rPr>
                <w:rFonts w:ascii="Times New Roman" w:hAnsi="Times New Roman" w:cs="Times New Roman"/>
                <w:sz w:val="20"/>
                <w:szCs w:val="20"/>
              </w:rPr>
            </w:pPr>
            <w:r w:rsidRPr="00DE3880">
              <w:rPr>
                <w:rFonts w:ascii="Times New Roman" w:hAnsi="Times New Roman" w:cs="Times New Roman"/>
                <w:color w:val="000000"/>
                <w:sz w:val="20"/>
                <w:szCs w:val="20"/>
              </w:rPr>
              <w:t>376.495.478.750</w:t>
            </w:r>
          </w:p>
        </w:tc>
        <w:tc>
          <w:tcPr>
            <w:tcW w:w="1701" w:type="dxa"/>
            <w:noWrap/>
            <w:vAlign w:val="center"/>
          </w:tcPr>
          <w:p w14:paraId="7F2F8749" w14:textId="38F7EDC7" w:rsidR="00DE3880" w:rsidRPr="00DE3880" w:rsidRDefault="00DE3880" w:rsidP="00DE3880">
            <w:pPr>
              <w:spacing w:before="120" w:after="120"/>
              <w:jc w:val="right"/>
              <w:rPr>
                <w:rFonts w:ascii="Times New Roman" w:hAnsi="Times New Roman" w:cs="Times New Roman"/>
                <w:sz w:val="20"/>
                <w:szCs w:val="20"/>
              </w:rPr>
            </w:pPr>
            <w:r w:rsidRPr="00DE3880">
              <w:rPr>
                <w:rFonts w:ascii="Times New Roman" w:hAnsi="Times New Roman" w:cs="Times New Roman"/>
                <w:color w:val="000000"/>
                <w:sz w:val="20"/>
                <w:szCs w:val="20"/>
              </w:rPr>
              <w:t>4.933.234.660</w:t>
            </w:r>
          </w:p>
        </w:tc>
        <w:tc>
          <w:tcPr>
            <w:tcW w:w="1651" w:type="dxa"/>
            <w:noWrap/>
            <w:vAlign w:val="center"/>
          </w:tcPr>
          <w:p w14:paraId="5D65FD72" w14:textId="679F90CE" w:rsidR="00DE3880" w:rsidRPr="00DE3880" w:rsidRDefault="00DE3880" w:rsidP="00DE3880">
            <w:pPr>
              <w:spacing w:before="120" w:after="120"/>
              <w:jc w:val="right"/>
              <w:rPr>
                <w:rFonts w:ascii="Times New Roman" w:hAnsi="Times New Roman" w:cs="Times New Roman"/>
                <w:sz w:val="20"/>
                <w:szCs w:val="20"/>
              </w:rPr>
            </w:pPr>
            <w:r w:rsidRPr="00DE3880">
              <w:rPr>
                <w:rFonts w:ascii="Times New Roman" w:hAnsi="Times New Roman" w:cs="Times New Roman"/>
                <w:color w:val="000000"/>
                <w:sz w:val="20"/>
                <w:szCs w:val="20"/>
              </w:rPr>
              <w:t>34.310.100.021</w:t>
            </w:r>
          </w:p>
        </w:tc>
        <w:tc>
          <w:tcPr>
            <w:tcW w:w="1620" w:type="dxa"/>
            <w:noWrap/>
            <w:vAlign w:val="center"/>
          </w:tcPr>
          <w:p w14:paraId="2CB8D70E" w14:textId="0BBD13F4" w:rsidR="00DE3880" w:rsidRPr="00DE3880" w:rsidRDefault="00DE3880" w:rsidP="00DE3880">
            <w:pPr>
              <w:spacing w:before="120" w:after="120"/>
              <w:jc w:val="right"/>
              <w:rPr>
                <w:rFonts w:ascii="Times New Roman" w:hAnsi="Times New Roman" w:cs="Times New Roman"/>
                <w:sz w:val="20"/>
                <w:szCs w:val="20"/>
              </w:rPr>
            </w:pPr>
            <w:r w:rsidRPr="00DE3880">
              <w:rPr>
                <w:rFonts w:ascii="Times New Roman" w:hAnsi="Times New Roman" w:cs="Times New Roman"/>
                <w:color w:val="000000"/>
                <w:sz w:val="20"/>
                <w:szCs w:val="20"/>
              </w:rPr>
              <w:t>376.495.478.750</w:t>
            </w:r>
          </w:p>
        </w:tc>
      </w:tr>
      <w:tr w:rsidR="00DE3880" w:rsidRPr="00902980" w14:paraId="3C3EEFC6" w14:textId="77777777" w:rsidTr="00DA12EC">
        <w:trPr>
          <w:trHeight w:val="189"/>
        </w:trPr>
        <w:tc>
          <w:tcPr>
            <w:tcW w:w="1776" w:type="dxa"/>
            <w:noWrap/>
            <w:vAlign w:val="center"/>
            <w:hideMark/>
          </w:tcPr>
          <w:p w14:paraId="22376FEF" w14:textId="77777777" w:rsidR="00DE3880" w:rsidRPr="00902980" w:rsidRDefault="00DE3880" w:rsidP="00DE3880">
            <w:pPr>
              <w:spacing w:after="0" w:line="360" w:lineRule="auto"/>
              <w:jc w:val="both"/>
              <w:rPr>
                <w:rFonts w:ascii="Times New Roman" w:eastAsia="Times New Roman" w:hAnsi="Times New Roman" w:cs="Times New Roman"/>
                <w:sz w:val="20"/>
                <w:szCs w:val="20"/>
                <w:lang w:eastAsia="en-GB"/>
              </w:rPr>
            </w:pPr>
          </w:p>
        </w:tc>
        <w:tc>
          <w:tcPr>
            <w:tcW w:w="1716" w:type="dxa"/>
            <w:tcBorders>
              <w:top w:val="single" w:sz="4" w:space="0" w:color="auto"/>
              <w:bottom w:val="single" w:sz="4" w:space="0" w:color="auto"/>
            </w:tcBorders>
            <w:noWrap/>
            <w:vAlign w:val="center"/>
            <w:hideMark/>
          </w:tcPr>
          <w:p w14:paraId="43CDE889" w14:textId="485BC621" w:rsidR="00DE3880" w:rsidRPr="00DE3880" w:rsidRDefault="00DE3880" w:rsidP="00DE3880">
            <w:pPr>
              <w:spacing w:before="120" w:after="120"/>
              <w:jc w:val="right"/>
              <w:rPr>
                <w:rFonts w:ascii="Times New Roman" w:hAnsi="Times New Roman" w:cs="Times New Roman"/>
                <w:b/>
                <w:bCs/>
                <w:sz w:val="20"/>
                <w:szCs w:val="20"/>
              </w:rPr>
            </w:pPr>
            <w:r w:rsidRPr="00DE3880">
              <w:rPr>
                <w:rFonts w:ascii="Times New Roman" w:hAnsi="Times New Roman" w:cs="Times New Roman"/>
                <w:b/>
                <w:bCs/>
                <w:color w:val="000000"/>
                <w:sz w:val="20"/>
                <w:szCs w:val="20"/>
              </w:rPr>
              <w:t>405.872.344.111</w:t>
            </w:r>
          </w:p>
        </w:tc>
        <w:tc>
          <w:tcPr>
            <w:tcW w:w="1716" w:type="dxa"/>
            <w:tcBorders>
              <w:top w:val="single" w:sz="4" w:space="0" w:color="auto"/>
              <w:bottom w:val="single" w:sz="4" w:space="0" w:color="auto"/>
            </w:tcBorders>
            <w:noWrap/>
            <w:vAlign w:val="center"/>
            <w:hideMark/>
          </w:tcPr>
          <w:p w14:paraId="4D5E98E6" w14:textId="60DC41DB" w:rsidR="00DE3880" w:rsidRPr="00DE3880" w:rsidRDefault="00DE3880" w:rsidP="00DE3880">
            <w:pPr>
              <w:spacing w:before="120" w:after="120"/>
              <w:jc w:val="right"/>
              <w:rPr>
                <w:rFonts w:ascii="Times New Roman" w:hAnsi="Times New Roman" w:cs="Times New Roman"/>
                <w:b/>
                <w:bCs/>
                <w:sz w:val="20"/>
                <w:szCs w:val="20"/>
              </w:rPr>
            </w:pPr>
            <w:r w:rsidRPr="00DE3880">
              <w:rPr>
                <w:rFonts w:ascii="Times New Roman" w:hAnsi="Times New Roman" w:cs="Times New Roman"/>
                <w:b/>
                <w:bCs/>
                <w:color w:val="000000"/>
                <w:sz w:val="20"/>
                <w:szCs w:val="20"/>
              </w:rPr>
              <w:t>376.495.478.750</w:t>
            </w:r>
          </w:p>
        </w:tc>
        <w:tc>
          <w:tcPr>
            <w:tcW w:w="1701" w:type="dxa"/>
            <w:tcBorders>
              <w:top w:val="single" w:sz="4" w:space="0" w:color="auto"/>
              <w:bottom w:val="single" w:sz="4" w:space="0" w:color="auto"/>
            </w:tcBorders>
            <w:noWrap/>
            <w:vAlign w:val="center"/>
            <w:hideMark/>
          </w:tcPr>
          <w:p w14:paraId="411C942F" w14:textId="6EBE4C26" w:rsidR="00DE3880" w:rsidRPr="00DE3880" w:rsidRDefault="00DE3880" w:rsidP="00DE3880">
            <w:pPr>
              <w:spacing w:before="120" w:after="120"/>
              <w:jc w:val="right"/>
              <w:rPr>
                <w:rFonts w:ascii="Times New Roman" w:hAnsi="Times New Roman" w:cs="Times New Roman"/>
                <w:b/>
                <w:bCs/>
                <w:sz w:val="20"/>
                <w:szCs w:val="20"/>
              </w:rPr>
            </w:pPr>
            <w:r w:rsidRPr="00DE3880">
              <w:rPr>
                <w:rFonts w:ascii="Times New Roman" w:hAnsi="Times New Roman" w:cs="Times New Roman"/>
                <w:b/>
                <w:bCs/>
                <w:color w:val="000000"/>
                <w:sz w:val="20"/>
                <w:szCs w:val="20"/>
              </w:rPr>
              <w:t>4.933.234.660</w:t>
            </w:r>
          </w:p>
        </w:tc>
        <w:tc>
          <w:tcPr>
            <w:tcW w:w="1651" w:type="dxa"/>
            <w:tcBorders>
              <w:top w:val="single" w:sz="4" w:space="0" w:color="auto"/>
              <w:bottom w:val="single" w:sz="4" w:space="0" w:color="auto"/>
            </w:tcBorders>
            <w:noWrap/>
            <w:vAlign w:val="center"/>
            <w:hideMark/>
          </w:tcPr>
          <w:p w14:paraId="006DA6BF" w14:textId="5ACF8B3C" w:rsidR="00DE3880" w:rsidRPr="00DE3880" w:rsidRDefault="00DE3880" w:rsidP="00DE3880">
            <w:pPr>
              <w:spacing w:before="120" w:after="120"/>
              <w:jc w:val="right"/>
              <w:rPr>
                <w:rFonts w:ascii="Times New Roman" w:hAnsi="Times New Roman" w:cs="Times New Roman"/>
                <w:b/>
                <w:bCs/>
                <w:sz w:val="20"/>
                <w:szCs w:val="20"/>
              </w:rPr>
            </w:pPr>
            <w:r w:rsidRPr="00DE3880">
              <w:rPr>
                <w:rFonts w:ascii="Times New Roman" w:hAnsi="Times New Roman" w:cs="Times New Roman"/>
                <w:b/>
                <w:bCs/>
                <w:color w:val="000000"/>
                <w:sz w:val="20"/>
                <w:szCs w:val="20"/>
              </w:rPr>
              <w:t>34.310.100.021</w:t>
            </w:r>
          </w:p>
        </w:tc>
        <w:tc>
          <w:tcPr>
            <w:tcW w:w="1620" w:type="dxa"/>
            <w:tcBorders>
              <w:top w:val="single" w:sz="4" w:space="0" w:color="auto"/>
              <w:bottom w:val="single" w:sz="4" w:space="0" w:color="auto"/>
            </w:tcBorders>
            <w:noWrap/>
            <w:vAlign w:val="center"/>
            <w:hideMark/>
          </w:tcPr>
          <w:p w14:paraId="09A28E6F" w14:textId="6C0197D7" w:rsidR="00DE3880" w:rsidRPr="00DE3880" w:rsidRDefault="00DE3880" w:rsidP="00DE3880">
            <w:pPr>
              <w:spacing w:before="120" w:after="120"/>
              <w:jc w:val="right"/>
              <w:rPr>
                <w:rFonts w:ascii="Times New Roman" w:hAnsi="Times New Roman" w:cs="Times New Roman"/>
                <w:b/>
                <w:bCs/>
                <w:sz w:val="20"/>
                <w:szCs w:val="20"/>
              </w:rPr>
            </w:pPr>
            <w:r w:rsidRPr="00DE3880">
              <w:rPr>
                <w:rFonts w:ascii="Times New Roman" w:hAnsi="Times New Roman" w:cs="Times New Roman"/>
                <w:b/>
                <w:bCs/>
                <w:color w:val="000000"/>
                <w:sz w:val="20"/>
                <w:szCs w:val="20"/>
              </w:rPr>
              <w:t>376.495.478.750</w:t>
            </w:r>
          </w:p>
        </w:tc>
      </w:tr>
      <w:tr w:rsidR="00DD6DBC" w:rsidRPr="00902980" w14:paraId="6CC0EE4F" w14:textId="77777777" w:rsidTr="00131153">
        <w:trPr>
          <w:trHeight w:val="212"/>
        </w:trPr>
        <w:tc>
          <w:tcPr>
            <w:tcW w:w="1776" w:type="dxa"/>
            <w:noWrap/>
          </w:tcPr>
          <w:p w14:paraId="55814DCA" w14:textId="77777777" w:rsidR="00DD6DBC" w:rsidRPr="00902980" w:rsidRDefault="00DD6DBC" w:rsidP="00DD6DBC">
            <w:pPr>
              <w:spacing w:after="0" w:line="360" w:lineRule="auto"/>
              <w:jc w:val="both"/>
              <w:rPr>
                <w:rFonts w:ascii="Times New Roman" w:eastAsia="Times New Roman" w:hAnsi="Times New Roman" w:cs="Times New Roman"/>
                <w:sz w:val="20"/>
                <w:szCs w:val="20"/>
                <w:lang w:eastAsia="en-GB"/>
              </w:rPr>
            </w:pPr>
          </w:p>
        </w:tc>
        <w:tc>
          <w:tcPr>
            <w:tcW w:w="1716" w:type="dxa"/>
            <w:tcBorders>
              <w:top w:val="single" w:sz="4" w:space="0" w:color="auto"/>
            </w:tcBorders>
            <w:noWrap/>
            <w:vAlign w:val="bottom"/>
          </w:tcPr>
          <w:p w14:paraId="5C923238" w14:textId="77777777" w:rsidR="00DD6DBC" w:rsidRPr="00902980" w:rsidRDefault="00DD6DBC" w:rsidP="00DD6DBC">
            <w:pPr>
              <w:rPr>
                <w:rFonts w:ascii="Times New Roman" w:hAnsi="Times New Roman" w:cs="Times New Roman"/>
                <w:b/>
                <w:bCs/>
                <w:sz w:val="20"/>
                <w:szCs w:val="20"/>
              </w:rPr>
            </w:pPr>
          </w:p>
        </w:tc>
        <w:tc>
          <w:tcPr>
            <w:tcW w:w="1716" w:type="dxa"/>
            <w:tcBorders>
              <w:top w:val="single" w:sz="4" w:space="0" w:color="auto"/>
            </w:tcBorders>
            <w:noWrap/>
            <w:vAlign w:val="bottom"/>
          </w:tcPr>
          <w:p w14:paraId="6F9D8780" w14:textId="77777777" w:rsidR="00DD6DBC" w:rsidRPr="00902980" w:rsidRDefault="00DD6DBC" w:rsidP="00DD6DBC">
            <w:pPr>
              <w:rPr>
                <w:rFonts w:ascii="Times New Roman" w:hAnsi="Times New Roman" w:cs="Times New Roman"/>
                <w:b/>
                <w:bCs/>
                <w:sz w:val="20"/>
                <w:szCs w:val="20"/>
              </w:rPr>
            </w:pPr>
          </w:p>
        </w:tc>
        <w:tc>
          <w:tcPr>
            <w:tcW w:w="1701" w:type="dxa"/>
            <w:tcBorders>
              <w:top w:val="single" w:sz="4" w:space="0" w:color="auto"/>
            </w:tcBorders>
            <w:noWrap/>
            <w:vAlign w:val="bottom"/>
          </w:tcPr>
          <w:p w14:paraId="09642EB1" w14:textId="77777777" w:rsidR="00DD6DBC" w:rsidRPr="00902980" w:rsidRDefault="00DD6DBC" w:rsidP="00DD6DBC">
            <w:pPr>
              <w:jc w:val="right"/>
              <w:rPr>
                <w:rFonts w:ascii="Times New Roman" w:hAnsi="Times New Roman" w:cs="Times New Roman"/>
                <w:b/>
                <w:bCs/>
                <w:sz w:val="20"/>
                <w:szCs w:val="20"/>
              </w:rPr>
            </w:pPr>
          </w:p>
        </w:tc>
        <w:tc>
          <w:tcPr>
            <w:tcW w:w="1651" w:type="dxa"/>
            <w:tcBorders>
              <w:top w:val="single" w:sz="4" w:space="0" w:color="auto"/>
            </w:tcBorders>
            <w:noWrap/>
            <w:vAlign w:val="bottom"/>
          </w:tcPr>
          <w:p w14:paraId="635FF312" w14:textId="77777777" w:rsidR="00DD6DBC" w:rsidRPr="00902980" w:rsidRDefault="00DD6DBC" w:rsidP="00DD6DBC">
            <w:pPr>
              <w:jc w:val="right"/>
              <w:rPr>
                <w:rFonts w:ascii="Times New Roman" w:hAnsi="Times New Roman" w:cs="Times New Roman"/>
                <w:b/>
                <w:bCs/>
                <w:sz w:val="20"/>
                <w:szCs w:val="20"/>
              </w:rPr>
            </w:pPr>
          </w:p>
        </w:tc>
        <w:tc>
          <w:tcPr>
            <w:tcW w:w="1620" w:type="dxa"/>
            <w:tcBorders>
              <w:top w:val="single" w:sz="4" w:space="0" w:color="auto"/>
            </w:tcBorders>
            <w:noWrap/>
            <w:vAlign w:val="bottom"/>
          </w:tcPr>
          <w:p w14:paraId="72FCF146" w14:textId="77777777" w:rsidR="00DD6DBC" w:rsidRPr="00902980" w:rsidRDefault="00DD6DBC" w:rsidP="00DD6DBC">
            <w:pPr>
              <w:rPr>
                <w:rFonts w:ascii="Times New Roman" w:hAnsi="Times New Roman" w:cs="Times New Roman"/>
                <w:b/>
                <w:bCs/>
                <w:sz w:val="20"/>
                <w:szCs w:val="20"/>
              </w:rPr>
            </w:pPr>
          </w:p>
        </w:tc>
      </w:tr>
    </w:tbl>
    <w:p w14:paraId="28BC6C13"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5.3</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Chi phí phải trả</w:t>
      </w:r>
    </w:p>
    <w:tbl>
      <w:tblPr>
        <w:tblW w:w="5245" w:type="pct"/>
        <w:tblLook w:val="04A0" w:firstRow="1" w:lastRow="0" w:firstColumn="1" w:lastColumn="0" w:noHBand="0" w:noVBand="1"/>
      </w:tblPr>
      <w:tblGrid>
        <w:gridCol w:w="4832"/>
        <w:gridCol w:w="2746"/>
        <w:gridCol w:w="1890"/>
      </w:tblGrid>
      <w:tr w:rsidR="00DE3880" w:rsidRPr="00902980" w14:paraId="667B586A" w14:textId="77777777" w:rsidTr="00DE3880">
        <w:trPr>
          <w:trHeight w:val="255"/>
        </w:trPr>
        <w:tc>
          <w:tcPr>
            <w:tcW w:w="2552" w:type="pct"/>
            <w:shd w:val="clear" w:color="auto" w:fill="auto"/>
            <w:noWrap/>
            <w:vAlign w:val="bottom"/>
            <w:hideMark/>
          </w:tcPr>
          <w:p w14:paraId="5F8ACE4C" w14:textId="77777777" w:rsidR="00DE3880" w:rsidRPr="00902980" w:rsidRDefault="00DE3880" w:rsidP="00DE3880">
            <w:pPr>
              <w:spacing w:after="0" w:line="240" w:lineRule="auto"/>
              <w:jc w:val="both"/>
              <w:rPr>
                <w:rFonts w:ascii="Times New Roman" w:eastAsia="Times New Roman" w:hAnsi="Times New Roman" w:cs="Times New Roman"/>
                <w:sz w:val="20"/>
                <w:szCs w:val="20"/>
                <w:lang w:val="en-GB" w:eastAsia="en-GB"/>
              </w:rPr>
            </w:pPr>
          </w:p>
        </w:tc>
        <w:tc>
          <w:tcPr>
            <w:tcW w:w="1450" w:type="pct"/>
            <w:shd w:val="clear" w:color="auto" w:fill="auto"/>
            <w:noWrap/>
            <w:vAlign w:val="bottom"/>
            <w:hideMark/>
          </w:tcPr>
          <w:p w14:paraId="6B1918B1" w14:textId="571DE345" w:rsidR="00DE3880" w:rsidRPr="00902980" w:rsidRDefault="00DE3880" w:rsidP="00DE3880">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30/09/2022</w:t>
            </w:r>
          </w:p>
        </w:tc>
        <w:tc>
          <w:tcPr>
            <w:tcW w:w="998" w:type="pct"/>
            <w:vAlign w:val="bottom"/>
          </w:tcPr>
          <w:p w14:paraId="664576CA" w14:textId="473F8454" w:rsidR="00DE3880" w:rsidRDefault="00DE3880" w:rsidP="00DE3880">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30/06/2022</w:t>
            </w:r>
          </w:p>
        </w:tc>
      </w:tr>
      <w:tr w:rsidR="00DE3880" w:rsidRPr="00902980" w14:paraId="3234051C" w14:textId="77777777" w:rsidTr="00DE3880">
        <w:trPr>
          <w:trHeight w:val="255"/>
        </w:trPr>
        <w:tc>
          <w:tcPr>
            <w:tcW w:w="2552" w:type="pct"/>
            <w:shd w:val="clear" w:color="auto" w:fill="auto"/>
            <w:noWrap/>
            <w:vAlign w:val="bottom"/>
            <w:hideMark/>
          </w:tcPr>
          <w:p w14:paraId="24FBB5EC" w14:textId="77777777" w:rsidR="00DE3880" w:rsidRPr="00902980" w:rsidRDefault="00DE3880" w:rsidP="00DE3880">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450" w:type="pct"/>
            <w:shd w:val="clear" w:color="auto" w:fill="auto"/>
            <w:noWrap/>
            <w:vAlign w:val="bottom"/>
            <w:hideMark/>
          </w:tcPr>
          <w:p w14:paraId="677EE949" w14:textId="77777777" w:rsidR="00DE3880" w:rsidRPr="00902980" w:rsidRDefault="00DE3880" w:rsidP="00DE3880">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998" w:type="pct"/>
            <w:vAlign w:val="bottom"/>
          </w:tcPr>
          <w:p w14:paraId="00ECCF45" w14:textId="6AC46E05" w:rsidR="00DE3880" w:rsidRPr="00902980" w:rsidRDefault="00DE3880" w:rsidP="00DE3880">
            <w:pPr>
              <w:pBdr>
                <w:bottom w:val="single" w:sz="4" w:space="1" w:color="auto"/>
              </w:pBdr>
              <w:spacing w:after="0" w:line="240" w:lineRule="auto"/>
              <w:jc w:val="right"/>
              <w:rPr>
                <w:rFonts w:ascii="Times New Roman" w:eastAsia="Times New Roman" w:hAnsi="Times New Roman" w:cs="Times New Roman"/>
                <w:color w:val="000000"/>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DE3880" w:rsidRPr="00902980" w14:paraId="4D3DABF6" w14:textId="77777777" w:rsidTr="005A01E7">
        <w:trPr>
          <w:trHeight w:val="180"/>
        </w:trPr>
        <w:tc>
          <w:tcPr>
            <w:tcW w:w="2552" w:type="pct"/>
            <w:shd w:val="clear" w:color="auto" w:fill="auto"/>
            <w:vAlign w:val="bottom"/>
          </w:tcPr>
          <w:p w14:paraId="7A3CD29E" w14:textId="1329E6CD" w:rsidR="00DE3880" w:rsidRDefault="00DE3880" w:rsidP="00DE3880">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Trích trước phí kiểm toán</w:t>
            </w:r>
          </w:p>
        </w:tc>
        <w:tc>
          <w:tcPr>
            <w:tcW w:w="1450" w:type="pct"/>
            <w:shd w:val="clear" w:color="auto" w:fill="auto"/>
            <w:noWrap/>
            <w:vAlign w:val="center"/>
          </w:tcPr>
          <w:p w14:paraId="0A68E386" w14:textId="03129216" w:rsidR="00DE3880" w:rsidRPr="00DE3880" w:rsidRDefault="00DE3880" w:rsidP="00DE3880">
            <w:pPr>
              <w:spacing w:before="120" w:after="0" w:line="240" w:lineRule="auto"/>
              <w:jc w:val="right"/>
              <w:rPr>
                <w:rFonts w:ascii="Times New Roman" w:eastAsia="Times New Roman" w:hAnsi="Times New Roman" w:cs="Times New Roman"/>
                <w:sz w:val="20"/>
                <w:szCs w:val="20"/>
                <w:lang w:val="en-GB" w:eastAsia="en-GB"/>
              </w:rPr>
            </w:pPr>
            <w:r w:rsidRPr="00DE3880">
              <w:rPr>
                <w:rFonts w:ascii="Times New Roman" w:hAnsi="Times New Roman" w:cs="Times New Roman"/>
                <w:color w:val="000000"/>
                <w:sz w:val="20"/>
                <w:szCs w:val="20"/>
              </w:rPr>
              <w:t>42.656.581</w:t>
            </w:r>
          </w:p>
        </w:tc>
        <w:tc>
          <w:tcPr>
            <w:tcW w:w="998" w:type="pct"/>
            <w:tcBorders>
              <w:right w:val="nil"/>
            </w:tcBorders>
            <w:vAlign w:val="bottom"/>
          </w:tcPr>
          <w:p w14:paraId="5B8D4863" w14:textId="0CBD980D" w:rsidR="00DE3880" w:rsidRPr="00DA1E96" w:rsidRDefault="00DE3880" w:rsidP="00DE3880">
            <w:pP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85</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313</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161</w:t>
            </w:r>
          </w:p>
        </w:tc>
      </w:tr>
      <w:tr w:rsidR="00DE3880" w:rsidRPr="00902980" w14:paraId="6D3D9EF2" w14:textId="77777777" w:rsidTr="005A01E7">
        <w:trPr>
          <w:trHeight w:val="180"/>
        </w:trPr>
        <w:tc>
          <w:tcPr>
            <w:tcW w:w="2552" w:type="pct"/>
            <w:shd w:val="clear" w:color="auto" w:fill="auto"/>
            <w:vAlign w:val="bottom"/>
          </w:tcPr>
          <w:p w14:paraId="19FAE519" w14:textId="3B5B90F9" w:rsidR="00DE3880" w:rsidRPr="00902980" w:rsidRDefault="00DE3880" w:rsidP="00DE3880">
            <w:pPr>
              <w:spacing w:after="0" w:line="240" w:lineRule="auto"/>
              <w:jc w:val="both"/>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Phải trả phí môi giới</w:t>
            </w:r>
          </w:p>
        </w:tc>
        <w:tc>
          <w:tcPr>
            <w:tcW w:w="1450" w:type="pct"/>
            <w:shd w:val="clear" w:color="auto" w:fill="auto"/>
            <w:noWrap/>
            <w:vAlign w:val="center"/>
          </w:tcPr>
          <w:p w14:paraId="49339F96" w14:textId="5F37FA78" w:rsidR="00DE3880" w:rsidRPr="00DE3880" w:rsidRDefault="00DE3880" w:rsidP="00DE3880">
            <w:pPr>
              <w:spacing w:before="120" w:after="0" w:line="240" w:lineRule="auto"/>
              <w:jc w:val="right"/>
              <w:rPr>
                <w:rFonts w:ascii="Times New Roman" w:eastAsia="Times New Roman" w:hAnsi="Times New Roman" w:cs="Times New Roman"/>
                <w:sz w:val="20"/>
                <w:szCs w:val="20"/>
                <w:lang w:val="en-GB" w:eastAsia="en-GB"/>
              </w:rPr>
            </w:pPr>
            <w:r w:rsidRPr="00DE3880">
              <w:rPr>
                <w:rFonts w:ascii="Times New Roman" w:hAnsi="Times New Roman" w:cs="Times New Roman"/>
                <w:color w:val="000000"/>
                <w:sz w:val="20"/>
                <w:szCs w:val="20"/>
              </w:rPr>
              <w:t>69.054.662</w:t>
            </w:r>
          </w:p>
        </w:tc>
        <w:tc>
          <w:tcPr>
            <w:tcW w:w="998" w:type="pct"/>
            <w:tcBorders>
              <w:right w:val="nil"/>
            </w:tcBorders>
            <w:vAlign w:val="bottom"/>
          </w:tcPr>
          <w:p w14:paraId="79A42BE2" w14:textId="607EE34B" w:rsidR="00DE3880" w:rsidRPr="008C6932" w:rsidRDefault="00DE3880" w:rsidP="00DE3880">
            <w:pP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68</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979</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248</w:t>
            </w:r>
          </w:p>
        </w:tc>
      </w:tr>
      <w:tr w:rsidR="00DE3880" w:rsidRPr="00902980" w14:paraId="3A721C01" w14:textId="77777777" w:rsidTr="005A01E7">
        <w:trPr>
          <w:trHeight w:val="162"/>
        </w:trPr>
        <w:tc>
          <w:tcPr>
            <w:tcW w:w="2552" w:type="pct"/>
            <w:shd w:val="clear" w:color="auto" w:fill="auto"/>
            <w:vAlign w:val="bottom"/>
            <w:hideMark/>
          </w:tcPr>
          <w:p w14:paraId="218F0CF7" w14:textId="77777777" w:rsidR="00DE3880" w:rsidRPr="00902980" w:rsidRDefault="00DE3880" w:rsidP="00DE3880">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Trích trước thù lao ban đại diện quỹ</w:t>
            </w:r>
          </w:p>
        </w:tc>
        <w:tc>
          <w:tcPr>
            <w:tcW w:w="1450" w:type="pct"/>
            <w:shd w:val="clear" w:color="auto" w:fill="auto"/>
            <w:noWrap/>
            <w:vAlign w:val="center"/>
          </w:tcPr>
          <w:p w14:paraId="07F1280A" w14:textId="2A31286C" w:rsidR="00DE3880" w:rsidRPr="00DE3880" w:rsidRDefault="00DE3880" w:rsidP="00DE3880">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DE3880">
              <w:rPr>
                <w:rFonts w:ascii="Times New Roman" w:hAnsi="Times New Roman" w:cs="Times New Roman"/>
                <w:color w:val="000000"/>
                <w:sz w:val="20"/>
                <w:szCs w:val="20"/>
              </w:rPr>
              <w:t>14.694.969</w:t>
            </w:r>
          </w:p>
        </w:tc>
        <w:tc>
          <w:tcPr>
            <w:tcW w:w="998" w:type="pct"/>
            <w:tcBorders>
              <w:right w:val="nil"/>
            </w:tcBorders>
            <w:vAlign w:val="bottom"/>
          </w:tcPr>
          <w:p w14:paraId="3A72EE30" w14:textId="7EE29367" w:rsidR="00DE3880" w:rsidRPr="00785C15" w:rsidRDefault="00DE3880" w:rsidP="00DE3880">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13</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389</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938</w:t>
            </w:r>
          </w:p>
        </w:tc>
      </w:tr>
      <w:tr w:rsidR="00DE3880" w:rsidRPr="00902980" w14:paraId="622B1C8D" w14:textId="77777777" w:rsidTr="005A01E7">
        <w:trPr>
          <w:trHeight w:val="255"/>
        </w:trPr>
        <w:tc>
          <w:tcPr>
            <w:tcW w:w="2552" w:type="pct"/>
            <w:shd w:val="clear" w:color="auto" w:fill="auto"/>
            <w:noWrap/>
            <w:vAlign w:val="bottom"/>
            <w:hideMark/>
          </w:tcPr>
          <w:p w14:paraId="46A9308C" w14:textId="77777777" w:rsidR="00DE3880" w:rsidRPr="00902980" w:rsidRDefault="00DE3880" w:rsidP="00DE3880">
            <w:pPr>
              <w:spacing w:before="120" w:after="0" w:line="240" w:lineRule="auto"/>
              <w:ind w:right="-107"/>
              <w:jc w:val="right"/>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 </w:t>
            </w:r>
          </w:p>
        </w:tc>
        <w:tc>
          <w:tcPr>
            <w:tcW w:w="1450" w:type="pct"/>
            <w:shd w:val="clear" w:color="auto" w:fill="auto"/>
            <w:noWrap/>
            <w:vAlign w:val="center"/>
          </w:tcPr>
          <w:p w14:paraId="63B8510F" w14:textId="051879D7" w:rsidR="00DE3880" w:rsidRPr="00DE3880" w:rsidRDefault="00DE3880" w:rsidP="00DE3880">
            <w:pPr>
              <w:spacing w:before="120" w:after="0" w:line="240" w:lineRule="auto"/>
              <w:jc w:val="right"/>
              <w:rPr>
                <w:rFonts w:ascii="Times New Roman" w:eastAsia="Times New Roman" w:hAnsi="Times New Roman" w:cs="Times New Roman"/>
                <w:b/>
                <w:bCs/>
                <w:sz w:val="20"/>
                <w:szCs w:val="20"/>
                <w:lang w:val="en-GB" w:eastAsia="en-GB"/>
              </w:rPr>
            </w:pPr>
            <w:r w:rsidRPr="00DE3880">
              <w:rPr>
                <w:rFonts w:ascii="Times New Roman" w:hAnsi="Times New Roman" w:cs="Times New Roman"/>
                <w:b/>
                <w:bCs/>
                <w:color w:val="000000"/>
                <w:sz w:val="20"/>
                <w:szCs w:val="20"/>
              </w:rPr>
              <w:t>126.406.212</w:t>
            </w:r>
          </w:p>
        </w:tc>
        <w:tc>
          <w:tcPr>
            <w:tcW w:w="998" w:type="pct"/>
            <w:tcBorders>
              <w:right w:val="nil"/>
            </w:tcBorders>
            <w:vAlign w:val="bottom"/>
          </w:tcPr>
          <w:p w14:paraId="39818326" w14:textId="553DCA7B" w:rsidR="00DE3880" w:rsidRPr="008C6932" w:rsidRDefault="00DE3880" w:rsidP="00DE3880">
            <w:pPr>
              <w:spacing w:before="120" w:after="0" w:line="240" w:lineRule="auto"/>
              <w:jc w:val="right"/>
              <w:rPr>
                <w:rFonts w:ascii="Times New Roman" w:eastAsia="Times New Roman" w:hAnsi="Times New Roman" w:cs="Times New Roman"/>
                <w:b/>
                <w:bCs/>
                <w:sz w:val="20"/>
                <w:szCs w:val="20"/>
                <w:lang w:val="en-GB" w:eastAsia="en-GB"/>
              </w:rPr>
            </w:pPr>
            <w:r w:rsidRPr="008238D9">
              <w:rPr>
                <w:rFonts w:ascii="Times New Roman" w:eastAsia="Times New Roman" w:hAnsi="Times New Roman" w:cs="Times New Roman"/>
                <w:b/>
                <w:bCs/>
                <w:sz w:val="20"/>
                <w:szCs w:val="20"/>
                <w:lang w:val="en-GB" w:eastAsia="en-GB"/>
              </w:rPr>
              <w:t>167</w:t>
            </w:r>
            <w:r>
              <w:rPr>
                <w:rFonts w:ascii="Times New Roman" w:eastAsia="Times New Roman" w:hAnsi="Times New Roman" w:cs="Times New Roman"/>
                <w:b/>
                <w:bCs/>
                <w:sz w:val="20"/>
                <w:szCs w:val="20"/>
                <w:lang w:val="en-GB" w:eastAsia="en-GB"/>
              </w:rPr>
              <w:t>.</w:t>
            </w:r>
            <w:r w:rsidRPr="008238D9">
              <w:rPr>
                <w:rFonts w:ascii="Times New Roman" w:eastAsia="Times New Roman" w:hAnsi="Times New Roman" w:cs="Times New Roman"/>
                <w:b/>
                <w:bCs/>
                <w:sz w:val="20"/>
                <w:szCs w:val="20"/>
                <w:lang w:val="en-GB" w:eastAsia="en-GB"/>
              </w:rPr>
              <w:t>682</w:t>
            </w:r>
            <w:r>
              <w:rPr>
                <w:rFonts w:ascii="Times New Roman" w:eastAsia="Times New Roman" w:hAnsi="Times New Roman" w:cs="Times New Roman"/>
                <w:b/>
                <w:bCs/>
                <w:sz w:val="20"/>
                <w:szCs w:val="20"/>
                <w:lang w:val="en-GB" w:eastAsia="en-GB"/>
              </w:rPr>
              <w:t>.</w:t>
            </w:r>
            <w:r w:rsidRPr="008238D9">
              <w:rPr>
                <w:rFonts w:ascii="Times New Roman" w:eastAsia="Times New Roman" w:hAnsi="Times New Roman" w:cs="Times New Roman"/>
                <w:b/>
                <w:bCs/>
                <w:sz w:val="20"/>
                <w:szCs w:val="20"/>
                <w:lang w:val="en-GB" w:eastAsia="en-GB"/>
              </w:rPr>
              <w:t>347</w:t>
            </w:r>
          </w:p>
        </w:tc>
      </w:tr>
    </w:tbl>
    <w:p w14:paraId="4FFA30AB" w14:textId="42F40D4D" w:rsidR="00FE0B56" w:rsidRPr="00902980" w:rsidRDefault="00FE0B56">
      <w:pPr>
        <w:spacing w:line="240" w:lineRule="auto"/>
        <w:rPr>
          <w:rFonts w:ascii="Times New Roman" w:hAnsi="Times New Roman" w:cs="Times New Roman"/>
          <w:b/>
          <w:sz w:val="20"/>
          <w:szCs w:val="20"/>
        </w:rPr>
      </w:pPr>
    </w:p>
    <w:p w14:paraId="4C29EE61" w14:textId="77777777" w:rsidR="00A82A6C" w:rsidRPr="00902980" w:rsidRDefault="00AE261B" w:rsidP="00842539">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5.4</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Phải trả dịch vụ quản lý quỹ mở</w:t>
      </w:r>
    </w:p>
    <w:p w14:paraId="7FAAEC68" w14:textId="77777777" w:rsidR="00A82A6C" w:rsidRPr="00902980" w:rsidRDefault="00A82A6C" w:rsidP="00842539">
      <w:pPr>
        <w:pStyle w:val="ListParagraph"/>
        <w:spacing w:beforeLines="60" w:before="144" w:afterLines="60" w:after="144" w:line="240" w:lineRule="auto"/>
        <w:jc w:val="both"/>
        <w:outlineLvl w:val="0"/>
        <w:rPr>
          <w:rFonts w:ascii="Times New Roman" w:hAnsi="Times New Roman" w:cs="Times New Roman"/>
          <w:b/>
          <w:i/>
          <w:sz w:val="20"/>
          <w:szCs w:val="20"/>
        </w:rPr>
      </w:pPr>
      <w:bookmarkStart w:id="1" w:name="_Toc333997942"/>
      <w:bookmarkStart w:id="2" w:name="_Toc341705880"/>
    </w:p>
    <w:p w14:paraId="5B3C4492" w14:textId="77777777" w:rsidR="00A82A6C" w:rsidRPr="00162F39"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r w:rsidRPr="00162F39">
        <w:rPr>
          <w:rFonts w:ascii="Times New Roman" w:hAnsi="Times New Roman" w:cs="Times New Roman"/>
          <w:b/>
          <w:i/>
          <w:sz w:val="20"/>
          <w:szCs w:val="20"/>
        </w:rPr>
        <w:t>Giá dịch vụ</w:t>
      </w:r>
      <w:r w:rsidR="00AE261B" w:rsidRPr="00162F39">
        <w:rPr>
          <w:rFonts w:ascii="Times New Roman" w:hAnsi="Times New Roman" w:cs="Times New Roman"/>
          <w:b/>
          <w:i/>
          <w:sz w:val="20"/>
          <w:szCs w:val="20"/>
          <w:lang w:val="vi-VN"/>
        </w:rPr>
        <w:t xml:space="preserve"> quản lý quỹ</w:t>
      </w:r>
      <w:bookmarkEnd w:id="1"/>
      <w:bookmarkEnd w:id="2"/>
    </w:p>
    <w:p w14:paraId="1F673EA4" w14:textId="242CF5EC" w:rsidR="009573AA" w:rsidRPr="00162F39" w:rsidRDefault="00CD13F0" w:rsidP="009573AA">
      <w:pPr>
        <w:spacing w:beforeLines="60" w:before="144" w:afterLines="60" w:after="144" w:line="240" w:lineRule="auto"/>
        <w:ind w:left="720"/>
        <w:jc w:val="both"/>
        <w:outlineLvl w:val="0"/>
        <w:rPr>
          <w:rFonts w:ascii="Times New Roman" w:hAnsi="Times New Roman" w:cs="Times New Roman"/>
          <w:sz w:val="20"/>
          <w:szCs w:val="20"/>
          <w:lang w:val="nl-NL"/>
        </w:rPr>
      </w:pPr>
      <w:bookmarkStart w:id="3" w:name="_Toc333997943"/>
      <w:bookmarkStart w:id="4" w:name="_Toc341705881"/>
      <w:bookmarkStart w:id="5" w:name="_Toc384120592"/>
      <w:r w:rsidRPr="00162F39">
        <w:rPr>
          <w:rFonts w:ascii="Times New Roman" w:hAnsi="Times New Roman" w:cs="Times New Roman"/>
          <w:sz w:val="20"/>
          <w:szCs w:val="20"/>
          <w:lang w:val="nl-NL"/>
        </w:rPr>
        <w:t>Giá dịch vụ quản lý tối đa là 2% NAV/năm. Giá dịch vụ này được trả cho công ty quản lý quỹ DCVFM để thực hiện các dịch vụ quản lý cho Quỹ DCBC.</w:t>
      </w:r>
    </w:p>
    <w:p w14:paraId="6BE3252A" w14:textId="77777777" w:rsidR="009573AA" w:rsidRPr="00162F39" w:rsidRDefault="009573AA" w:rsidP="009573AA">
      <w:pPr>
        <w:spacing w:beforeLines="60" w:before="144" w:afterLines="60" w:after="144" w:line="240" w:lineRule="auto"/>
        <w:jc w:val="both"/>
        <w:outlineLvl w:val="0"/>
        <w:rPr>
          <w:rFonts w:ascii="Times New Roman" w:hAnsi="Times New Roman" w:cs="Times New Roman"/>
          <w:sz w:val="6"/>
          <w:szCs w:val="6"/>
          <w:lang w:val="nl-NL"/>
        </w:rPr>
      </w:pPr>
    </w:p>
    <w:p w14:paraId="7C7FED4D" w14:textId="77777777" w:rsidR="00A82A6C" w:rsidRPr="00162F39"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162F39">
        <w:rPr>
          <w:rFonts w:ascii="Times New Roman" w:hAnsi="Times New Roman" w:cs="Times New Roman"/>
          <w:b/>
          <w:i/>
          <w:sz w:val="20"/>
          <w:szCs w:val="20"/>
          <w:lang w:val="nl-NL"/>
        </w:rPr>
        <w:t>Giá dịch vụ</w:t>
      </w:r>
      <w:r w:rsidR="00AE261B" w:rsidRPr="00162F39">
        <w:rPr>
          <w:rFonts w:ascii="Times New Roman" w:hAnsi="Times New Roman" w:cs="Times New Roman"/>
          <w:b/>
          <w:i/>
          <w:sz w:val="20"/>
          <w:szCs w:val="20"/>
          <w:lang w:val="nl-NL"/>
        </w:rPr>
        <w:t xml:space="preserve"> giám sát</w:t>
      </w:r>
      <w:bookmarkEnd w:id="3"/>
      <w:bookmarkEnd w:id="4"/>
      <w:bookmarkEnd w:id="5"/>
      <w:r w:rsidR="00652244" w:rsidRPr="00162F39">
        <w:rPr>
          <w:rFonts w:ascii="Times New Roman" w:hAnsi="Times New Roman" w:cs="Times New Roman"/>
          <w:b/>
          <w:i/>
          <w:sz w:val="20"/>
          <w:szCs w:val="20"/>
          <w:lang w:val="nl-NL"/>
        </w:rPr>
        <w:t xml:space="preserve"> (chưa bao gồm thuế GTGT)</w:t>
      </w:r>
    </w:p>
    <w:p w14:paraId="52BFA13A" w14:textId="77777777" w:rsidR="00A82A6C" w:rsidRPr="00162F39" w:rsidRDefault="00A82A6C" w:rsidP="00842539">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363302EC" w14:textId="0415B293" w:rsidR="00023F81" w:rsidRPr="00162F39" w:rsidRDefault="00CD13F0">
      <w:pPr>
        <w:pStyle w:val="ListParagraph"/>
        <w:spacing w:before="120" w:after="0"/>
        <w:jc w:val="both"/>
        <w:rPr>
          <w:rFonts w:ascii="Times New Roman" w:hAnsi="Times New Roman" w:cs="Times New Roman"/>
          <w:sz w:val="20"/>
          <w:szCs w:val="20"/>
          <w:lang w:val="nl-NL"/>
        </w:rPr>
      </w:pPr>
      <w:r w:rsidRPr="00162F39">
        <w:rPr>
          <w:rFonts w:ascii="Times New Roman" w:hAnsi="Times New Roman" w:cs="Times New Roman"/>
          <w:sz w:val="20"/>
          <w:szCs w:val="20"/>
          <w:lang w:val="nl-NL"/>
        </w:rPr>
        <w:t>Giá dịch vụ giám sát tối đa 0,04% NAV/năm chưa bao gồm GTGT (nếu có)</w:t>
      </w:r>
      <w:r w:rsidR="009573AA" w:rsidRPr="00162F39">
        <w:rPr>
          <w:rFonts w:ascii="Times New Roman" w:hAnsi="Times New Roman" w:cs="Times New Roman"/>
          <w:sz w:val="20"/>
          <w:szCs w:val="20"/>
          <w:lang w:val="nl-NL"/>
        </w:rPr>
        <w:t>.</w:t>
      </w:r>
    </w:p>
    <w:p w14:paraId="42C28DB6" w14:textId="77777777" w:rsidR="00CD13F0" w:rsidRPr="00162F39" w:rsidRDefault="00CD13F0">
      <w:pPr>
        <w:pStyle w:val="ListParagraph"/>
        <w:spacing w:before="120" w:after="0"/>
        <w:jc w:val="both"/>
        <w:rPr>
          <w:rFonts w:ascii="Times New Roman" w:hAnsi="Times New Roman" w:cs="Times New Roman"/>
          <w:sz w:val="20"/>
          <w:szCs w:val="20"/>
          <w:lang w:val="nl-NL"/>
        </w:rPr>
      </w:pPr>
    </w:p>
    <w:p w14:paraId="5E03D819" w14:textId="77777777" w:rsidR="00AE261B" w:rsidRPr="00162F39" w:rsidRDefault="007838B4" w:rsidP="00842539">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162F39">
        <w:rPr>
          <w:rFonts w:ascii="Times New Roman" w:hAnsi="Times New Roman" w:cs="Times New Roman"/>
          <w:b/>
          <w:i/>
          <w:sz w:val="20"/>
          <w:szCs w:val="20"/>
          <w:lang w:val="nl-NL"/>
        </w:rPr>
        <w:t>Giá dịch vụ</w:t>
      </w:r>
      <w:r w:rsidR="00AE261B" w:rsidRPr="00162F39">
        <w:rPr>
          <w:rFonts w:ascii="Times New Roman" w:hAnsi="Times New Roman" w:cs="Times New Roman"/>
          <w:b/>
          <w:i/>
          <w:sz w:val="20"/>
          <w:szCs w:val="20"/>
          <w:lang w:val="nl-NL"/>
        </w:rPr>
        <w:t xml:space="preserve"> lưu ký</w:t>
      </w:r>
      <w:r w:rsidR="00652244" w:rsidRPr="00162F39">
        <w:rPr>
          <w:rFonts w:ascii="Times New Roman" w:hAnsi="Times New Roman" w:cs="Times New Roman"/>
          <w:b/>
          <w:i/>
          <w:sz w:val="20"/>
          <w:szCs w:val="20"/>
          <w:lang w:val="nl-NL"/>
        </w:rPr>
        <w:t xml:space="preserve"> (không có thuế GTGT</w:t>
      </w:r>
      <w:r w:rsidR="00C114E3" w:rsidRPr="00162F39">
        <w:rPr>
          <w:rFonts w:ascii="Times New Roman" w:hAnsi="Times New Roman" w:cs="Times New Roman"/>
          <w:b/>
          <w:i/>
          <w:sz w:val="20"/>
          <w:szCs w:val="20"/>
          <w:lang w:val="nl-NL"/>
        </w:rPr>
        <w:t>)</w:t>
      </w:r>
    </w:p>
    <w:p w14:paraId="5486120B" w14:textId="77777777" w:rsidR="00F06894" w:rsidRPr="00162F39" w:rsidRDefault="00F06894" w:rsidP="00842539">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5FCA4687" w14:textId="4F705DAF" w:rsidR="00023F81" w:rsidRPr="00162F39" w:rsidRDefault="00CD13F0">
      <w:pPr>
        <w:pStyle w:val="ListParagraph"/>
        <w:spacing w:before="120" w:after="0"/>
        <w:jc w:val="both"/>
        <w:rPr>
          <w:rFonts w:ascii="Times New Roman" w:hAnsi="Times New Roman" w:cs="Times New Roman"/>
          <w:sz w:val="20"/>
          <w:szCs w:val="20"/>
          <w:lang w:val="nl-NL"/>
        </w:rPr>
      </w:pPr>
      <w:r w:rsidRPr="00162F39">
        <w:rPr>
          <w:rFonts w:ascii="Times New Roman" w:hAnsi="Times New Roman" w:cs="Times New Roman"/>
          <w:sz w:val="20"/>
          <w:szCs w:val="20"/>
          <w:lang w:val="nl-NL"/>
        </w:rPr>
        <w:t>Giá dịch vụ lưu ký tối đa 0,04% NAV/năm chưa bao gồm GTGT (nếu có)</w:t>
      </w:r>
      <w:r w:rsidR="009573AA" w:rsidRPr="00162F39">
        <w:rPr>
          <w:rFonts w:ascii="Times New Roman" w:hAnsi="Times New Roman" w:cs="Times New Roman"/>
          <w:sz w:val="20"/>
          <w:szCs w:val="20"/>
          <w:lang w:val="nl-NL"/>
        </w:rPr>
        <w:t>.</w:t>
      </w:r>
    </w:p>
    <w:p w14:paraId="0EAD8D7F" w14:textId="77777777" w:rsidR="00CD13F0" w:rsidRPr="00162F39" w:rsidRDefault="00CD13F0">
      <w:pPr>
        <w:pStyle w:val="ListParagraph"/>
        <w:spacing w:before="120" w:after="0"/>
        <w:jc w:val="both"/>
        <w:rPr>
          <w:rFonts w:ascii="Times New Roman" w:hAnsi="Times New Roman" w:cs="Times New Roman"/>
          <w:sz w:val="20"/>
          <w:szCs w:val="20"/>
          <w:lang w:val="nl-NL"/>
        </w:rPr>
      </w:pPr>
    </w:p>
    <w:p w14:paraId="6E00A340" w14:textId="77777777" w:rsidR="00AE261B" w:rsidRPr="00162F39" w:rsidRDefault="007838B4" w:rsidP="00842539">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162F39">
        <w:rPr>
          <w:rFonts w:ascii="Times New Roman" w:hAnsi="Times New Roman" w:cs="Times New Roman"/>
          <w:b/>
          <w:i/>
          <w:sz w:val="20"/>
          <w:szCs w:val="20"/>
          <w:lang w:val="nl-NL"/>
        </w:rPr>
        <w:t>Giá</w:t>
      </w:r>
      <w:r w:rsidR="00AE261B" w:rsidRPr="00162F39">
        <w:rPr>
          <w:rFonts w:ascii="Times New Roman" w:hAnsi="Times New Roman" w:cs="Times New Roman"/>
          <w:b/>
          <w:i/>
          <w:sz w:val="20"/>
          <w:szCs w:val="20"/>
          <w:lang w:val="nl-NL"/>
        </w:rPr>
        <w:t xml:space="preserve"> dịch vụ quản trị Quỹ</w:t>
      </w:r>
      <w:r w:rsidR="00652244" w:rsidRPr="00162F39">
        <w:rPr>
          <w:rFonts w:ascii="Times New Roman" w:hAnsi="Times New Roman" w:cs="Times New Roman"/>
          <w:b/>
          <w:i/>
          <w:sz w:val="20"/>
          <w:szCs w:val="20"/>
          <w:lang w:val="nl-NL"/>
        </w:rPr>
        <w:t xml:space="preserve"> (chưa bao gồm thuế GTGT</w:t>
      </w:r>
      <w:r w:rsidR="00C114E3" w:rsidRPr="00162F39">
        <w:rPr>
          <w:rFonts w:ascii="Times New Roman" w:hAnsi="Times New Roman" w:cs="Times New Roman"/>
          <w:b/>
          <w:i/>
          <w:sz w:val="20"/>
          <w:szCs w:val="20"/>
          <w:lang w:val="nl-NL"/>
        </w:rPr>
        <w:t>)</w:t>
      </w:r>
    </w:p>
    <w:p w14:paraId="2983B1E8" w14:textId="77777777" w:rsidR="00F06894" w:rsidRPr="00162F39" w:rsidRDefault="00F06894" w:rsidP="00842539">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394AEBDC" w14:textId="75C730EC" w:rsidR="00F825D5" w:rsidRDefault="00CD13F0" w:rsidP="007838B4">
      <w:pPr>
        <w:pStyle w:val="ListParagraph"/>
        <w:spacing w:before="120" w:after="0"/>
        <w:jc w:val="both"/>
        <w:rPr>
          <w:rFonts w:ascii="Times New Roman" w:hAnsi="Times New Roman" w:cs="Times New Roman"/>
          <w:sz w:val="20"/>
          <w:szCs w:val="20"/>
          <w:lang w:val="nl-NL"/>
        </w:rPr>
      </w:pPr>
      <w:r w:rsidRPr="00162F39">
        <w:rPr>
          <w:rFonts w:ascii="Times New Roman" w:hAnsi="Times New Roman" w:cs="Times New Roman"/>
          <w:sz w:val="20"/>
          <w:szCs w:val="20"/>
          <w:lang w:val="nl-NL"/>
        </w:rPr>
        <w:t>Giá dịch vụ quản trị quỹ tối đa 0,03% NAV/năm chưa bao gồm thuế GTGT (nếu có).</w:t>
      </w:r>
    </w:p>
    <w:p w14:paraId="75ACD474" w14:textId="77777777" w:rsidR="00CD13F0" w:rsidRPr="00DE3880" w:rsidRDefault="00CD13F0" w:rsidP="007838B4">
      <w:pPr>
        <w:pStyle w:val="ListParagraph"/>
        <w:spacing w:before="120" w:after="0"/>
        <w:jc w:val="both"/>
        <w:rPr>
          <w:rFonts w:ascii="Times New Roman" w:hAnsi="Times New Roman" w:cs="Times New Roman"/>
          <w:sz w:val="20"/>
          <w:szCs w:val="20"/>
          <w:lang w:val="nl-NL"/>
        </w:rPr>
      </w:pPr>
    </w:p>
    <w:p w14:paraId="2CA05A65" w14:textId="77777777" w:rsidR="00A82A6C" w:rsidRPr="00DE3880" w:rsidRDefault="00AE261B" w:rsidP="00842539">
      <w:pPr>
        <w:spacing w:beforeLines="60" w:before="144" w:afterLines="60" w:after="144" w:line="240" w:lineRule="auto"/>
        <w:ind w:left="-567"/>
        <w:jc w:val="both"/>
        <w:outlineLvl w:val="0"/>
        <w:rPr>
          <w:rFonts w:ascii="Times New Roman" w:hAnsi="Times New Roman" w:cs="Times New Roman"/>
          <w:b/>
          <w:sz w:val="20"/>
          <w:szCs w:val="20"/>
          <w:lang w:val="nl-NL"/>
        </w:rPr>
      </w:pPr>
      <w:r w:rsidRPr="00DE3880">
        <w:rPr>
          <w:rFonts w:ascii="Times New Roman" w:hAnsi="Times New Roman" w:cs="Times New Roman"/>
          <w:b/>
          <w:sz w:val="20"/>
          <w:szCs w:val="20"/>
          <w:lang w:val="nl-NL"/>
        </w:rPr>
        <w:t>5.5</w:t>
      </w:r>
      <w:r w:rsidRPr="00DE3880">
        <w:rPr>
          <w:rFonts w:ascii="Times New Roman" w:hAnsi="Times New Roman" w:cs="Times New Roman"/>
          <w:b/>
          <w:sz w:val="20"/>
          <w:szCs w:val="20"/>
          <w:lang w:val="nl-NL"/>
        </w:rPr>
        <w:tab/>
      </w:r>
      <w:r w:rsidR="00913867" w:rsidRPr="00DE3880">
        <w:rPr>
          <w:rFonts w:ascii="Times New Roman" w:hAnsi="Times New Roman" w:cs="Times New Roman"/>
          <w:b/>
          <w:sz w:val="20"/>
          <w:szCs w:val="20"/>
          <w:lang w:val="nl-NL"/>
        </w:rPr>
        <w:t>Phải trả các Đại lý phân phối, Công ty Quản lý quỹ về phí phát hành và mua lại Chứng chỉ quỹ</w:t>
      </w:r>
    </w:p>
    <w:tbl>
      <w:tblPr>
        <w:tblW w:w="5269" w:type="pct"/>
        <w:tblLook w:val="04A0" w:firstRow="1" w:lastRow="0" w:firstColumn="1" w:lastColumn="0" w:noHBand="0" w:noVBand="1"/>
      </w:tblPr>
      <w:tblGrid>
        <w:gridCol w:w="4357"/>
        <w:gridCol w:w="3133"/>
        <w:gridCol w:w="2022"/>
      </w:tblGrid>
      <w:tr w:rsidR="00DE3880" w:rsidRPr="00902980" w14:paraId="7F975DBA" w14:textId="77777777" w:rsidTr="00DE3880">
        <w:trPr>
          <w:trHeight w:val="255"/>
        </w:trPr>
        <w:tc>
          <w:tcPr>
            <w:tcW w:w="2290" w:type="pct"/>
            <w:shd w:val="clear" w:color="auto" w:fill="auto"/>
            <w:noWrap/>
            <w:vAlign w:val="bottom"/>
            <w:hideMark/>
          </w:tcPr>
          <w:p w14:paraId="1EB8A04C" w14:textId="77777777" w:rsidR="00DE3880" w:rsidRPr="00DE3880" w:rsidRDefault="00DE3880" w:rsidP="00DE3880">
            <w:pPr>
              <w:spacing w:after="0" w:line="240" w:lineRule="auto"/>
              <w:jc w:val="both"/>
              <w:rPr>
                <w:rFonts w:ascii="Times New Roman" w:eastAsia="Times New Roman" w:hAnsi="Times New Roman" w:cs="Times New Roman"/>
                <w:sz w:val="20"/>
                <w:szCs w:val="20"/>
                <w:lang w:val="nl-NL" w:eastAsia="en-GB"/>
              </w:rPr>
            </w:pPr>
            <w:r w:rsidRPr="00DE3880">
              <w:rPr>
                <w:rFonts w:ascii="Times New Roman" w:eastAsia="Times New Roman" w:hAnsi="Times New Roman" w:cs="Times New Roman"/>
                <w:sz w:val="20"/>
                <w:szCs w:val="20"/>
                <w:lang w:val="nl-NL" w:eastAsia="en-GB"/>
              </w:rPr>
              <w:t> </w:t>
            </w:r>
          </w:p>
        </w:tc>
        <w:tc>
          <w:tcPr>
            <w:tcW w:w="1647" w:type="pct"/>
            <w:shd w:val="clear" w:color="auto" w:fill="auto"/>
            <w:noWrap/>
            <w:vAlign w:val="bottom"/>
            <w:hideMark/>
          </w:tcPr>
          <w:p w14:paraId="2BEA41A7" w14:textId="40AFBC13" w:rsidR="00DE3880" w:rsidRPr="00902980" w:rsidRDefault="00DE3880" w:rsidP="00DE3880">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30/09/2022</w:t>
            </w:r>
          </w:p>
        </w:tc>
        <w:tc>
          <w:tcPr>
            <w:tcW w:w="1063" w:type="pct"/>
            <w:vAlign w:val="bottom"/>
          </w:tcPr>
          <w:p w14:paraId="6164DB93" w14:textId="0467B519" w:rsidR="00DE3880" w:rsidRDefault="00DE3880" w:rsidP="00DE3880">
            <w:pPr>
              <w:spacing w:after="0" w:line="240" w:lineRule="auto"/>
              <w:jc w:val="right"/>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lang w:val="en-GB" w:eastAsia="en-GB"/>
              </w:rPr>
              <w:t>30/06/2022</w:t>
            </w:r>
          </w:p>
        </w:tc>
      </w:tr>
      <w:tr w:rsidR="00DE3880" w:rsidRPr="00902980" w14:paraId="219968F0" w14:textId="77777777" w:rsidTr="00DE3880">
        <w:trPr>
          <w:trHeight w:val="255"/>
        </w:trPr>
        <w:tc>
          <w:tcPr>
            <w:tcW w:w="2290" w:type="pct"/>
            <w:shd w:val="clear" w:color="auto" w:fill="auto"/>
            <w:noWrap/>
            <w:vAlign w:val="bottom"/>
            <w:hideMark/>
          </w:tcPr>
          <w:p w14:paraId="6CF3AB9E" w14:textId="77777777" w:rsidR="00DE3880" w:rsidRPr="00902980" w:rsidRDefault="00DE3880" w:rsidP="00DE3880">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 </w:t>
            </w:r>
          </w:p>
        </w:tc>
        <w:tc>
          <w:tcPr>
            <w:tcW w:w="1647" w:type="pct"/>
            <w:shd w:val="clear" w:color="auto" w:fill="auto"/>
            <w:noWrap/>
            <w:vAlign w:val="bottom"/>
            <w:hideMark/>
          </w:tcPr>
          <w:p w14:paraId="5B0BC0C3" w14:textId="77777777" w:rsidR="00DE3880" w:rsidRPr="00902980" w:rsidRDefault="00DE3880" w:rsidP="00DE3880">
            <w:pPr>
              <w:pBdr>
                <w:bottom w:val="single" w:sz="4" w:space="1" w:color="auto"/>
              </w:pBdr>
              <w:spacing w:after="0" w:line="240" w:lineRule="auto"/>
              <w:jc w:val="right"/>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063" w:type="pct"/>
            <w:vAlign w:val="bottom"/>
          </w:tcPr>
          <w:p w14:paraId="77CA4366" w14:textId="199B2ED7" w:rsidR="00DE3880" w:rsidRPr="00902980" w:rsidRDefault="00DE3880" w:rsidP="00DE3880">
            <w:pPr>
              <w:pBdr>
                <w:bottom w:val="single" w:sz="4" w:space="1" w:color="auto"/>
              </w:pBdr>
              <w:spacing w:after="0" w:line="240" w:lineRule="auto"/>
              <w:jc w:val="right"/>
              <w:rPr>
                <w:rFonts w:ascii="Times New Roman" w:eastAsia="Times New Roman" w:hAnsi="Times New Roman" w:cs="Times New Roman"/>
                <w:color w:val="000000"/>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DE3880" w:rsidRPr="00902980" w14:paraId="71EC18DF" w14:textId="77777777" w:rsidTr="00DE3880">
        <w:trPr>
          <w:trHeight w:val="234"/>
        </w:trPr>
        <w:tc>
          <w:tcPr>
            <w:tcW w:w="2290" w:type="pct"/>
            <w:shd w:val="clear" w:color="auto" w:fill="auto"/>
            <w:vAlign w:val="bottom"/>
            <w:hideMark/>
          </w:tcPr>
          <w:p w14:paraId="14766237" w14:textId="77777777" w:rsidR="00DE3880" w:rsidRPr="00902980" w:rsidRDefault="00DE3880" w:rsidP="00DE3880">
            <w:pPr>
              <w:spacing w:after="0" w:line="240" w:lineRule="auto"/>
              <w:jc w:val="both"/>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Phải trả Công ty Quản lý Quỹ</w:t>
            </w:r>
          </w:p>
        </w:tc>
        <w:tc>
          <w:tcPr>
            <w:tcW w:w="1647" w:type="pct"/>
            <w:shd w:val="clear" w:color="auto" w:fill="auto"/>
            <w:noWrap/>
            <w:vAlign w:val="center"/>
            <w:hideMark/>
          </w:tcPr>
          <w:p w14:paraId="1CA2A409" w14:textId="1AB7E630" w:rsidR="00DE3880" w:rsidRPr="00DE3880" w:rsidRDefault="00DE3880" w:rsidP="00DE3880">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DE3880">
              <w:rPr>
                <w:rFonts w:ascii="Times New Roman" w:hAnsi="Times New Roman" w:cs="Times New Roman"/>
                <w:color w:val="000000"/>
                <w:sz w:val="20"/>
                <w:szCs w:val="20"/>
              </w:rPr>
              <w:t>522.065.937</w:t>
            </w:r>
          </w:p>
        </w:tc>
        <w:tc>
          <w:tcPr>
            <w:tcW w:w="1063" w:type="pct"/>
            <w:vAlign w:val="bottom"/>
          </w:tcPr>
          <w:p w14:paraId="03ACEA6B" w14:textId="7160AEC4" w:rsidR="00DE3880" w:rsidRPr="00665F09" w:rsidRDefault="00DE3880" w:rsidP="00DE3880">
            <w:pPr>
              <w:pBdr>
                <w:bottom w:val="single" w:sz="4" w:space="1" w:color="auto"/>
              </w:pBdr>
              <w:spacing w:before="120" w:after="0" w:line="240" w:lineRule="auto"/>
              <w:jc w:val="right"/>
              <w:rPr>
                <w:rFonts w:ascii="Times New Roman" w:eastAsia="Times New Roman" w:hAnsi="Times New Roman" w:cs="Times New Roman"/>
                <w:sz w:val="20"/>
                <w:szCs w:val="20"/>
                <w:lang w:val="en-GB" w:eastAsia="en-GB"/>
              </w:rPr>
            </w:pPr>
            <w:r w:rsidRPr="008238D9">
              <w:rPr>
                <w:rFonts w:ascii="Times New Roman" w:eastAsia="Times New Roman" w:hAnsi="Times New Roman" w:cs="Times New Roman"/>
                <w:sz w:val="20"/>
                <w:szCs w:val="20"/>
                <w:lang w:val="en-GB" w:eastAsia="en-GB"/>
              </w:rPr>
              <w:t>57</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460</w:t>
            </w:r>
            <w:r>
              <w:rPr>
                <w:rFonts w:ascii="Times New Roman" w:eastAsia="Times New Roman" w:hAnsi="Times New Roman" w:cs="Times New Roman"/>
                <w:sz w:val="20"/>
                <w:szCs w:val="20"/>
                <w:lang w:val="en-GB" w:eastAsia="en-GB"/>
              </w:rPr>
              <w:t>.</w:t>
            </w:r>
            <w:r w:rsidRPr="008238D9">
              <w:rPr>
                <w:rFonts w:ascii="Times New Roman" w:eastAsia="Times New Roman" w:hAnsi="Times New Roman" w:cs="Times New Roman"/>
                <w:sz w:val="20"/>
                <w:szCs w:val="20"/>
                <w:lang w:val="en-GB" w:eastAsia="en-GB"/>
              </w:rPr>
              <w:t>172</w:t>
            </w:r>
          </w:p>
        </w:tc>
      </w:tr>
      <w:tr w:rsidR="00DE3880" w:rsidRPr="00902980" w14:paraId="018630E2" w14:textId="77777777" w:rsidTr="00DE3880">
        <w:trPr>
          <w:trHeight w:val="255"/>
        </w:trPr>
        <w:tc>
          <w:tcPr>
            <w:tcW w:w="2290" w:type="pct"/>
            <w:shd w:val="clear" w:color="auto" w:fill="auto"/>
            <w:noWrap/>
            <w:vAlign w:val="bottom"/>
            <w:hideMark/>
          </w:tcPr>
          <w:p w14:paraId="7FE447DA" w14:textId="77777777" w:rsidR="00DE3880" w:rsidRPr="00902980" w:rsidRDefault="00DE3880" w:rsidP="00DE3880">
            <w:pPr>
              <w:spacing w:before="120" w:after="0" w:line="240" w:lineRule="auto"/>
              <w:jc w:val="both"/>
              <w:rPr>
                <w:rFonts w:ascii="Times New Roman" w:eastAsia="Times New Roman" w:hAnsi="Times New Roman" w:cs="Times New Roman"/>
                <w:sz w:val="20"/>
                <w:szCs w:val="20"/>
                <w:lang w:val="en-GB" w:eastAsia="en-GB"/>
              </w:rPr>
            </w:pPr>
          </w:p>
        </w:tc>
        <w:tc>
          <w:tcPr>
            <w:tcW w:w="1647" w:type="pct"/>
            <w:shd w:val="clear" w:color="auto" w:fill="auto"/>
            <w:noWrap/>
            <w:vAlign w:val="center"/>
            <w:hideMark/>
          </w:tcPr>
          <w:p w14:paraId="73A57EA3" w14:textId="42F9B890" w:rsidR="00DE3880" w:rsidRPr="00DE3880" w:rsidRDefault="00DE3880" w:rsidP="00DE3880">
            <w:pPr>
              <w:spacing w:before="120" w:after="0" w:line="240" w:lineRule="auto"/>
              <w:jc w:val="right"/>
              <w:rPr>
                <w:rFonts w:ascii="Times New Roman" w:eastAsia="Times New Roman" w:hAnsi="Times New Roman" w:cs="Times New Roman"/>
                <w:b/>
                <w:bCs/>
                <w:sz w:val="20"/>
                <w:szCs w:val="20"/>
                <w:lang w:val="en-GB" w:eastAsia="en-GB"/>
              </w:rPr>
            </w:pPr>
            <w:r w:rsidRPr="00DE3880">
              <w:rPr>
                <w:rFonts w:ascii="Times New Roman" w:hAnsi="Times New Roman" w:cs="Times New Roman"/>
                <w:b/>
                <w:bCs/>
                <w:color w:val="000000"/>
                <w:sz w:val="20"/>
                <w:szCs w:val="20"/>
              </w:rPr>
              <w:t>522.065.937</w:t>
            </w:r>
          </w:p>
        </w:tc>
        <w:tc>
          <w:tcPr>
            <w:tcW w:w="1063" w:type="pct"/>
            <w:vAlign w:val="bottom"/>
          </w:tcPr>
          <w:p w14:paraId="5C063656" w14:textId="251D8C0B" w:rsidR="00DE3880" w:rsidRPr="00665F09" w:rsidRDefault="00DE3880" w:rsidP="00DE3880">
            <w:pPr>
              <w:spacing w:before="120" w:after="0" w:line="240" w:lineRule="auto"/>
              <w:jc w:val="right"/>
              <w:rPr>
                <w:rFonts w:ascii="Times New Roman" w:eastAsia="Times New Roman" w:hAnsi="Times New Roman" w:cs="Times New Roman"/>
                <w:b/>
                <w:bCs/>
                <w:sz w:val="20"/>
                <w:szCs w:val="20"/>
                <w:lang w:val="en-GB" w:eastAsia="en-GB"/>
              </w:rPr>
            </w:pPr>
            <w:r w:rsidRPr="008238D9">
              <w:rPr>
                <w:rFonts w:ascii="Times New Roman" w:eastAsia="Times New Roman" w:hAnsi="Times New Roman" w:cs="Times New Roman"/>
                <w:b/>
                <w:bCs/>
                <w:sz w:val="20"/>
                <w:szCs w:val="20"/>
                <w:lang w:val="en-GB" w:eastAsia="en-GB"/>
              </w:rPr>
              <w:t>57.460.172</w:t>
            </w:r>
          </w:p>
        </w:tc>
      </w:tr>
    </w:tbl>
    <w:p w14:paraId="1EC5B6B0" w14:textId="10AF5278" w:rsidR="00EC5FD6" w:rsidRDefault="00EC5FD6" w:rsidP="0008464C">
      <w:pPr>
        <w:spacing w:beforeLines="60" w:before="144" w:afterLines="60" w:after="144" w:line="240" w:lineRule="auto"/>
        <w:ind w:left="-567"/>
        <w:jc w:val="both"/>
        <w:outlineLvl w:val="0"/>
        <w:rPr>
          <w:rFonts w:ascii="Times New Roman" w:hAnsi="Times New Roman" w:cs="Times New Roman"/>
          <w:b/>
          <w:sz w:val="20"/>
          <w:szCs w:val="20"/>
        </w:rPr>
      </w:pPr>
    </w:p>
    <w:p w14:paraId="30FB897B" w14:textId="00FDC213" w:rsidR="008238D9" w:rsidRDefault="008238D9" w:rsidP="0008464C">
      <w:pPr>
        <w:spacing w:beforeLines="60" w:before="144" w:afterLines="60" w:after="144" w:line="240" w:lineRule="auto"/>
        <w:ind w:left="-567"/>
        <w:jc w:val="both"/>
        <w:outlineLvl w:val="0"/>
        <w:rPr>
          <w:rFonts w:ascii="Times New Roman" w:hAnsi="Times New Roman" w:cs="Times New Roman"/>
          <w:b/>
          <w:sz w:val="20"/>
          <w:szCs w:val="20"/>
        </w:rPr>
      </w:pPr>
    </w:p>
    <w:p w14:paraId="220AF1DA" w14:textId="18ECEC59" w:rsidR="00495FFC" w:rsidRDefault="00495FFC" w:rsidP="0008464C">
      <w:pPr>
        <w:spacing w:beforeLines="60" w:before="144" w:afterLines="60" w:after="144" w:line="240" w:lineRule="auto"/>
        <w:ind w:left="-567"/>
        <w:jc w:val="both"/>
        <w:outlineLvl w:val="0"/>
        <w:rPr>
          <w:rFonts w:ascii="Times New Roman" w:hAnsi="Times New Roman" w:cs="Times New Roman"/>
          <w:b/>
          <w:sz w:val="20"/>
          <w:szCs w:val="20"/>
        </w:rPr>
      </w:pPr>
    </w:p>
    <w:p w14:paraId="180D9438" w14:textId="3F4783A5" w:rsidR="00A82A6C" w:rsidRPr="00902980" w:rsidRDefault="004F38DD" w:rsidP="00B92428">
      <w:pPr>
        <w:spacing w:beforeLines="60" w:before="144" w:afterLines="60" w:after="144" w:line="240" w:lineRule="auto"/>
        <w:ind w:left="-567"/>
        <w:jc w:val="both"/>
        <w:outlineLvl w:val="0"/>
        <w:rPr>
          <w:rFonts w:ascii="Times New Roman" w:hAnsi="Times New Roman" w:cs="Times New Roman"/>
          <w:b/>
          <w:sz w:val="20"/>
          <w:szCs w:val="20"/>
        </w:rPr>
      </w:pPr>
      <w:r w:rsidRPr="00902980">
        <w:rPr>
          <w:rFonts w:ascii="Times New Roman" w:hAnsi="Times New Roman" w:cs="Times New Roman"/>
          <w:b/>
          <w:sz w:val="20"/>
          <w:szCs w:val="20"/>
        </w:rPr>
        <w:t>5.</w:t>
      </w:r>
      <w:r w:rsidR="00AD32E3">
        <w:rPr>
          <w:rFonts w:ascii="Times New Roman" w:hAnsi="Times New Roman" w:cs="Times New Roman"/>
          <w:b/>
          <w:sz w:val="20"/>
          <w:szCs w:val="20"/>
        </w:rPr>
        <w:t>6</w:t>
      </w:r>
      <w:r w:rsidRPr="00902980">
        <w:rPr>
          <w:rFonts w:ascii="Times New Roman" w:hAnsi="Times New Roman" w:cs="Times New Roman"/>
          <w:b/>
          <w:sz w:val="20"/>
          <w:szCs w:val="20"/>
        </w:rPr>
        <w:t xml:space="preserve"> </w:t>
      </w:r>
      <w:r w:rsidRPr="00902980">
        <w:rPr>
          <w:rFonts w:ascii="Times New Roman" w:hAnsi="Times New Roman" w:cs="Times New Roman"/>
          <w:b/>
          <w:sz w:val="20"/>
          <w:szCs w:val="20"/>
        </w:rPr>
        <w:tab/>
      </w:r>
      <w:r w:rsidR="00FC73FA" w:rsidRPr="00902980">
        <w:rPr>
          <w:rFonts w:ascii="Times New Roman" w:hAnsi="Times New Roman" w:cs="Times New Roman"/>
          <w:b/>
          <w:sz w:val="20"/>
          <w:szCs w:val="20"/>
        </w:rPr>
        <w:t>Tình hình biến động vốn chủ sở hữu</w:t>
      </w:r>
    </w:p>
    <w:tbl>
      <w:tblPr>
        <w:tblW w:w="5203" w:type="pct"/>
        <w:tblLook w:val="04A0" w:firstRow="1" w:lastRow="0" w:firstColumn="1" w:lastColumn="0" w:noHBand="0" w:noVBand="1"/>
      </w:tblPr>
      <w:tblGrid>
        <w:gridCol w:w="2630"/>
        <w:gridCol w:w="1150"/>
        <w:gridCol w:w="1852"/>
        <w:gridCol w:w="1910"/>
        <w:gridCol w:w="1850"/>
      </w:tblGrid>
      <w:tr w:rsidR="00DE3880" w:rsidRPr="00902980" w14:paraId="50486824" w14:textId="77777777" w:rsidTr="00DE3880">
        <w:trPr>
          <w:trHeight w:val="423"/>
        </w:trPr>
        <w:tc>
          <w:tcPr>
            <w:tcW w:w="1413" w:type="pct"/>
            <w:shd w:val="clear" w:color="auto" w:fill="auto"/>
            <w:vAlign w:val="center"/>
            <w:hideMark/>
          </w:tcPr>
          <w:p w14:paraId="5BFBDC7E" w14:textId="77777777" w:rsidR="00DE3880" w:rsidRPr="00902980" w:rsidRDefault="00DE3880" w:rsidP="00DE3880">
            <w:pPr>
              <w:spacing w:after="0" w:line="240" w:lineRule="auto"/>
              <w:jc w:val="center"/>
              <w:rPr>
                <w:rFonts w:ascii="Times New Roman" w:eastAsia="Times New Roman" w:hAnsi="Times New Roman" w:cs="Times New Roman"/>
                <w:b/>
                <w:bCs/>
                <w:sz w:val="20"/>
                <w:szCs w:val="20"/>
                <w:lang w:val="en-GB" w:eastAsia="en-GB"/>
              </w:rPr>
            </w:pPr>
          </w:p>
          <w:p w14:paraId="6846B7CB" w14:textId="77777777" w:rsidR="00DE3880" w:rsidRPr="00902980" w:rsidRDefault="00DE3880" w:rsidP="00DE3880">
            <w:pPr>
              <w:spacing w:after="0" w:line="240" w:lineRule="auto"/>
              <w:jc w:val="center"/>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 </w:t>
            </w:r>
          </w:p>
        </w:tc>
        <w:tc>
          <w:tcPr>
            <w:tcW w:w="598" w:type="pct"/>
            <w:vAlign w:val="center"/>
          </w:tcPr>
          <w:p w14:paraId="09996888" w14:textId="77777777" w:rsidR="00DE3880" w:rsidRPr="00902980" w:rsidRDefault="00DE3880" w:rsidP="00DE3880">
            <w:pPr>
              <w:spacing w:after="0" w:line="240" w:lineRule="auto"/>
              <w:jc w:val="center"/>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Đơn vị</w:t>
            </w:r>
          </w:p>
        </w:tc>
        <w:tc>
          <w:tcPr>
            <w:tcW w:w="998" w:type="pct"/>
            <w:vAlign w:val="center"/>
          </w:tcPr>
          <w:p w14:paraId="6B105E46" w14:textId="008916DF" w:rsidR="00DE3880" w:rsidRPr="00902980" w:rsidRDefault="00DE3880" w:rsidP="00DE3880">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Tại ngày </w:t>
            </w:r>
            <w:r>
              <w:rPr>
                <w:rFonts w:ascii="Times New Roman" w:eastAsia="Times New Roman" w:hAnsi="Times New Roman" w:cs="Times New Roman"/>
                <w:b/>
                <w:bCs/>
                <w:sz w:val="20"/>
                <w:szCs w:val="20"/>
                <w:lang w:eastAsia="en-GB"/>
              </w:rPr>
              <w:t>30/06/2022</w:t>
            </w:r>
          </w:p>
        </w:tc>
        <w:tc>
          <w:tcPr>
            <w:tcW w:w="1029" w:type="pct"/>
            <w:shd w:val="clear" w:color="auto" w:fill="auto"/>
            <w:vAlign w:val="center"/>
            <w:hideMark/>
          </w:tcPr>
          <w:p w14:paraId="3AA7125A" w14:textId="79ED933F" w:rsidR="00DE3880" w:rsidRPr="00902980" w:rsidRDefault="00DE3880" w:rsidP="00DE3880">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Phát sinh</w:t>
            </w:r>
          </w:p>
          <w:p w14:paraId="414BE873" w14:textId="680C4B06" w:rsidR="00DE3880" w:rsidRPr="00902980" w:rsidRDefault="00DE3880" w:rsidP="00DE3880">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trong kỳ</w:t>
            </w:r>
          </w:p>
        </w:tc>
        <w:tc>
          <w:tcPr>
            <w:tcW w:w="962" w:type="pct"/>
            <w:shd w:val="clear" w:color="auto" w:fill="auto"/>
            <w:vAlign w:val="center"/>
            <w:hideMark/>
          </w:tcPr>
          <w:p w14:paraId="18214B09" w14:textId="6F84ECA0" w:rsidR="00DE3880" w:rsidRPr="00902980" w:rsidRDefault="00DE3880" w:rsidP="00DE3880">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Tại ngày </w:t>
            </w:r>
            <w:r>
              <w:rPr>
                <w:rFonts w:ascii="Times New Roman" w:eastAsia="Times New Roman" w:hAnsi="Times New Roman" w:cs="Times New Roman"/>
                <w:b/>
                <w:bCs/>
                <w:sz w:val="20"/>
                <w:szCs w:val="20"/>
                <w:lang w:eastAsia="en-GB"/>
              </w:rPr>
              <w:t>30/09/2022</w:t>
            </w:r>
          </w:p>
        </w:tc>
      </w:tr>
      <w:tr w:rsidR="00DE3880" w:rsidRPr="00902980" w14:paraId="06611871" w14:textId="77777777" w:rsidTr="00DE3880">
        <w:trPr>
          <w:trHeight w:val="143"/>
        </w:trPr>
        <w:tc>
          <w:tcPr>
            <w:tcW w:w="1413" w:type="pct"/>
            <w:shd w:val="clear" w:color="auto" w:fill="auto"/>
            <w:vAlign w:val="center"/>
            <w:hideMark/>
          </w:tcPr>
          <w:p w14:paraId="04D01F0C" w14:textId="77777777" w:rsidR="00DE3880" w:rsidRPr="00902980" w:rsidRDefault="00DE3880" w:rsidP="00DE3880">
            <w:pPr>
              <w:spacing w:after="0" w:line="240" w:lineRule="auto"/>
              <w:jc w:val="center"/>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598" w:type="pct"/>
            <w:vAlign w:val="center"/>
          </w:tcPr>
          <w:p w14:paraId="3F43CD66" w14:textId="77777777" w:rsidR="00DE3880" w:rsidRPr="00902980" w:rsidRDefault="00DE3880" w:rsidP="00DE3880">
            <w:pPr>
              <w:spacing w:after="0" w:line="240" w:lineRule="auto"/>
              <w:jc w:val="right"/>
              <w:rPr>
                <w:rFonts w:ascii="Times New Roman" w:eastAsia="Times New Roman" w:hAnsi="Times New Roman" w:cs="Times New Roman"/>
                <w:b/>
                <w:bCs/>
                <w:sz w:val="20"/>
                <w:szCs w:val="20"/>
                <w:lang w:val="vi-VN" w:eastAsia="en-GB"/>
              </w:rPr>
            </w:pPr>
          </w:p>
        </w:tc>
        <w:tc>
          <w:tcPr>
            <w:tcW w:w="998" w:type="pct"/>
            <w:vAlign w:val="center"/>
          </w:tcPr>
          <w:p w14:paraId="3336D529" w14:textId="77777777" w:rsidR="00DE3880" w:rsidRPr="00902980" w:rsidRDefault="00DE3880" w:rsidP="00DE3880">
            <w:pPr>
              <w:spacing w:after="0" w:line="240" w:lineRule="auto"/>
              <w:jc w:val="center"/>
              <w:rPr>
                <w:rFonts w:ascii="Times New Roman" w:eastAsia="Times New Roman" w:hAnsi="Times New Roman" w:cs="Times New Roman"/>
                <w:b/>
                <w:bCs/>
                <w:sz w:val="20"/>
                <w:szCs w:val="20"/>
                <w:lang w:eastAsia="en-GB"/>
              </w:rPr>
            </w:pPr>
          </w:p>
        </w:tc>
        <w:tc>
          <w:tcPr>
            <w:tcW w:w="1029" w:type="pct"/>
            <w:shd w:val="clear" w:color="auto" w:fill="auto"/>
            <w:vAlign w:val="center"/>
            <w:hideMark/>
          </w:tcPr>
          <w:p w14:paraId="5152D77B" w14:textId="77777777" w:rsidR="00DE3880" w:rsidRPr="00902980" w:rsidRDefault="00DE3880" w:rsidP="00DE3880">
            <w:pPr>
              <w:spacing w:after="0" w:line="240" w:lineRule="auto"/>
              <w:jc w:val="center"/>
              <w:rPr>
                <w:rFonts w:ascii="Times New Roman" w:eastAsia="Times New Roman" w:hAnsi="Times New Roman" w:cs="Times New Roman"/>
                <w:b/>
                <w:bCs/>
                <w:sz w:val="20"/>
                <w:szCs w:val="20"/>
                <w:lang w:eastAsia="en-GB"/>
              </w:rPr>
            </w:pPr>
          </w:p>
        </w:tc>
        <w:tc>
          <w:tcPr>
            <w:tcW w:w="962" w:type="pct"/>
            <w:shd w:val="clear" w:color="auto" w:fill="auto"/>
            <w:vAlign w:val="center"/>
            <w:hideMark/>
          </w:tcPr>
          <w:p w14:paraId="7221665E" w14:textId="77777777" w:rsidR="00DE3880" w:rsidRPr="00902980" w:rsidRDefault="00DE3880" w:rsidP="00DE3880">
            <w:pPr>
              <w:spacing w:after="0" w:line="240" w:lineRule="auto"/>
              <w:ind w:hanging="422"/>
              <w:jc w:val="center"/>
              <w:rPr>
                <w:rFonts w:ascii="Times New Roman" w:eastAsia="Times New Roman" w:hAnsi="Times New Roman" w:cs="Times New Roman"/>
                <w:b/>
                <w:bCs/>
                <w:sz w:val="20"/>
                <w:szCs w:val="20"/>
                <w:lang w:eastAsia="en-GB"/>
              </w:rPr>
            </w:pPr>
          </w:p>
        </w:tc>
      </w:tr>
      <w:tr w:rsidR="00DE3880" w:rsidRPr="00902980" w14:paraId="5000A650" w14:textId="77777777" w:rsidTr="00DE3880">
        <w:trPr>
          <w:trHeight w:val="58"/>
        </w:trPr>
        <w:tc>
          <w:tcPr>
            <w:tcW w:w="1413" w:type="pct"/>
            <w:shd w:val="clear" w:color="auto" w:fill="auto"/>
            <w:vAlign w:val="center"/>
            <w:hideMark/>
          </w:tcPr>
          <w:p w14:paraId="55F356EE" w14:textId="77777777" w:rsidR="00DE3880" w:rsidRPr="00902980" w:rsidRDefault="00DE3880" w:rsidP="00DE3880">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Vốn góp phát hành</w:t>
            </w:r>
          </w:p>
        </w:tc>
        <w:tc>
          <w:tcPr>
            <w:tcW w:w="598" w:type="pct"/>
            <w:vAlign w:val="center"/>
          </w:tcPr>
          <w:p w14:paraId="735AC4EB" w14:textId="77777777" w:rsidR="00DE3880" w:rsidRPr="00902980" w:rsidRDefault="00DE3880" w:rsidP="00DE3880">
            <w:pPr>
              <w:jc w:val="right"/>
              <w:rPr>
                <w:rFonts w:ascii="Times New Roman" w:hAnsi="Times New Roman" w:cs="Times New Roman"/>
                <w:color w:val="000000"/>
                <w:sz w:val="20"/>
                <w:szCs w:val="20"/>
              </w:rPr>
            </w:pPr>
          </w:p>
        </w:tc>
        <w:tc>
          <w:tcPr>
            <w:tcW w:w="998" w:type="pct"/>
            <w:vAlign w:val="center"/>
          </w:tcPr>
          <w:p w14:paraId="5AC1B2A1" w14:textId="263F0AA8" w:rsidR="00DE3880" w:rsidRPr="00902980" w:rsidRDefault="00DE3880" w:rsidP="00DE3880">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1029" w:type="pct"/>
            <w:shd w:val="clear" w:color="auto" w:fill="auto"/>
            <w:vAlign w:val="center"/>
            <w:hideMark/>
          </w:tcPr>
          <w:p w14:paraId="759D6E93" w14:textId="77777777" w:rsidR="00DE3880" w:rsidRPr="00902980" w:rsidRDefault="00DE3880" w:rsidP="00DE3880">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c>
          <w:tcPr>
            <w:tcW w:w="962" w:type="pct"/>
            <w:shd w:val="clear" w:color="auto" w:fill="auto"/>
            <w:vAlign w:val="center"/>
            <w:hideMark/>
          </w:tcPr>
          <w:p w14:paraId="33A80626" w14:textId="77777777" w:rsidR="00DE3880" w:rsidRPr="00902980" w:rsidRDefault="00DE3880" w:rsidP="00DE3880">
            <w:pPr>
              <w:spacing w:after="0" w:line="240" w:lineRule="auto"/>
              <w:jc w:val="right"/>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w:t>
            </w:r>
          </w:p>
        </w:tc>
      </w:tr>
      <w:tr w:rsidR="00DE3880" w:rsidRPr="00902980" w14:paraId="768A9182" w14:textId="77777777" w:rsidTr="00DE3880">
        <w:trPr>
          <w:trHeight w:val="512"/>
        </w:trPr>
        <w:tc>
          <w:tcPr>
            <w:tcW w:w="1413" w:type="pct"/>
            <w:shd w:val="clear" w:color="auto" w:fill="auto"/>
            <w:vAlign w:val="center"/>
            <w:hideMark/>
          </w:tcPr>
          <w:p w14:paraId="43F921FB" w14:textId="77777777" w:rsidR="00DE3880" w:rsidRPr="00902980" w:rsidRDefault="00DE3880" w:rsidP="00DE3880">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 xml:space="preserve">Số lượng                                                                                                     </w:t>
            </w:r>
          </w:p>
        </w:tc>
        <w:tc>
          <w:tcPr>
            <w:tcW w:w="598" w:type="pct"/>
            <w:vAlign w:val="center"/>
          </w:tcPr>
          <w:p w14:paraId="479968A2" w14:textId="77777777" w:rsidR="00DE3880" w:rsidRPr="00902980" w:rsidRDefault="00DE3880" w:rsidP="00DE3880">
            <w:pPr>
              <w:spacing w:after="0" w:line="240" w:lineRule="auto"/>
              <w:jc w:val="center"/>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VND</w:t>
            </w:r>
          </w:p>
        </w:tc>
        <w:tc>
          <w:tcPr>
            <w:tcW w:w="998" w:type="pct"/>
            <w:vAlign w:val="center"/>
          </w:tcPr>
          <w:p w14:paraId="0681AC6A" w14:textId="5B8897DD" w:rsidR="00DE3880" w:rsidRPr="00FA3640" w:rsidRDefault="00DE3880" w:rsidP="00DE3880">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283</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848</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768</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55</w:t>
            </w:r>
          </w:p>
        </w:tc>
        <w:tc>
          <w:tcPr>
            <w:tcW w:w="1029" w:type="pct"/>
            <w:shd w:val="clear" w:color="auto" w:fill="auto"/>
            <w:vAlign w:val="center"/>
            <w:hideMark/>
          </w:tcPr>
          <w:p w14:paraId="0CA43435" w14:textId="60B49773"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lang w:val="en-GB"/>
              </w:rPr>
              <w:t>1.199.169,37</w:t>
            </w:r>
          </w:p>
        </w:tc>
        <w:tc>
          <w:tcPr>
            <w:tcW w:w="962" w:type="pct"/>
            <w:shd w:val="clear" w:color="auto" w:fill="auto"/>
            <w:vAlign w:val="center"/>
            <w:hideMark/>
          </w:tcPr>
          <w:p w14:paraId="127390E6" w14:textId="58AED576"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285.047.937,92</w:t>
            </w:r>
          </w:p>
        </w:tc>
      </w:tr>
      <w:tr w:rsidR="00DE3880" w:rsidRPr="00902980" w14:paraId="580D48F9" w14:textId="77777777" w:rsidTr="00DE3880">
        <w:trPr>
          <w:trHeight w:val="611"/>
        </w:trPr>
        <w:tc>
          <w:tcPr>
            <w:tcW w:w="1413" w:type="pct"/>
            <w:shd w:val="clear" w:color="auto" w:fill="auto"/>
            <w:vAlign w:val="center"/>
            <w:hideMark/>
          </w:tcPr>
          <w:p w14:paraId="3CFD0CC8" w14:textId="77777777" w:rsidR="00DE3880" w:rsidRPr="00902980" w:rsidRDefault="00DE3880" w:rsidP="00DE3880">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Giá trị ghi theo mệnh giá</w:t>
            </w:r>
          </w:p>
        </w:tc>
        <w:tc>
          <w:tcPr>
            <w:tcW w:w="598" w:type="pct"/>
            <w:vAlign w:val="center"/>
          </w:tcPr>
          <w:p w14:paraId="52E02581" w14:textId="77777777" w:rsidR="00DE3880" w:rsidRPr="00902980" w:rsidRDefault="00DE3880" w:rsidP="00DE3880">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vAlign w:val="center"/>
          </w:tcPr>
          <w:p w14:paraId="5DD249FA" w14:textId="2236CD8B" w:rsidR="00DE3880" w:rsidRPr="00FA3640" w:rsidRDefault="00DE3880" w:rsidP="00DE3880">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838</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487</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685</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500</w:t>
            </w:r>
          </w:p>
        </w:tc>
        <w:tc>
          <w:tcPr>
            <w:tcW w:w="1029" w:type="pct"/>
            <w:shd w:val="clear" w:color="auto" w:fill="auto"/>
            <w:vAlign w:val="center"/>
            <w:hideMark/>
          </w:tcPr>
          <w:p w14:paraId="64EC2EB5" w14:textId="211766D6"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11.991.693.700</w:t>
            </w:r>
          </w:p>
        </w:tc>
        <w:tc>
          <w:tcPr>
            <w:tcW w:w="962" w:type="pct"/>
            <w:shd w:val="clear" w:color="auto" w:fill="auto"/>
            <w:vAlign w:val="center"/>
            <w:hideMark/>
          </w:tcPr>
          <w:p w14:paraId="53C8C3D3" w14:textId="7DE47EC0"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2.850.479.379.200</w:t>
            </w:r>
          </w:p>
        </w:tc>
      </w:tr>
      <w:tr w:rsidR="00DE3880" w:rsidRPr="00902980" w14:paraId="761EDE1C" w14:textId="77777777" w:rsidTr="00DE3880">
        <w:trPr>
          <w:trHeight w:val="710"/>
        </w:trPr>
        <w:tc>
          <w:tcPr>
            <w:tcW w:w="1413" w:type="pct"/>
            <w:shd w:val="clear" w:color="auto" w:fill="auto"/>
            <w:vAlign w:val="center"/>
            <w:hideMark/>
          </w:tcPr>
          <w:p w14:paraId="10B551B3" w14:textId="77777777" w:rsidR="00DE3880" w:rsidRPr="00902980" w:rsidRDefault="00DE3880" w:rsidP="00DE3880">
            <w:pPr>
              <w:autoSpaceDE w:val="0"/>
              <w:autoSpaceDN w:val="0"/>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Thặng dư vốn góp phát hành</w:t>
            </w:r>
          </w:p>
        </w:tc>
        <w:tc>
          <w:tcPr>
            <w:tcW w:w="598" w:type="pct"/>
            <w:vAlign w:val="center"/>
          </w:tcPr>
          <w:p w14:paraId="170C0052" w14:textId="77777777" w:rsidR="00DE3880" w:rsidRPr="00902980" w:rsidRDefault="00DE3880" w:rsidP="00DE3880">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vAlign w:val="center"/>
          </w:tcPr>
          <w:p w14:paraId="57CBA95B" w14:textId="2B781DF8" w:rsidR="00DE3880" w:rsidRPr="00FA3640" w:rsidRDefault="00DE3880" w:rsidP="00DE3880">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833</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246</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822</w:t>
            </w:r>
            <w:r>
              <w:rPr>
                <w:rFonts w:ascii="Times New Roman" w:eastAsia="Times New Roman" w:hAnsi="Times New Roman" w:cs="Times New Roman"/>
                <w:sz w:val="20"/>
                <w:szCs w:val="20"/>
                <w:lang w:eastAsia="en-GB"/>
              </w:rPr>
              <w:t>.</w:t>
            </w:r>
            <w:r w:rsidRPr="001214B6">
              <w:rPr>
                <w:rFonts w:ascii="Times New Roman" w:eastAsia="Times New Roman" w:hAnsi="Times New Roman" w:cs="Times New Roman"/>
                <w:sz w:val="20"/>
                <w:szCs w:val="20"/>
                <w:lang w:eastAsia="en-GB"/>
              </w:rPr>
              <w:t>907</w:t>
            </w:r>
          </w:p>
        </w:tc>
        <w:tc>
          <w:tcPr>
            <w:tcW w:w="1029" w:type="pct"/>
            <w:shd w:val="clear" w:color="auto" w:fill="auto"/>
            <w:vAlign w:val="center"/>
            <w:hideMark/>
          </w:tcPr>
          <w:p w14:paraId="1C44B577" w14:textId="372E6B38"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16.538.245.872</w:t>
            </w:r>
          </w:p>
        </w:tc>
        <w:tc>
          <w:tcPr>
            <w:tcW w:w="962" w:type="pct"/>
            <w:shd w:val="clear" w:color="auto" w:fill="auto"/>
            <w:vAlign w:val="center"/>
            <w:hideMark/>
          </w:tcPr>
          <w:p w14:paraId="12F257CC" w14:textId="029C31DA"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1.849.785.068.779</w:t>
            </w:r>
          </w:p>
        </w:tc>
      </w:tr>
      <w:tr w:rsidR="00DE3880" w:rsidRPr="00902980" w14:paraId="2A35C91D" w14:textId="77777777" w:rsidTr="00DE3880">
        <w:trPr>
          <w:trHeight w:val="710"/>
        </w:trPr>
        <w:tc>
          <w:tcPr>
            <w:tcW w:w="1413" w:type="pct"/>
            <w:shd w:val="clear" w:color="auto" w:fill="auto"/>
            <w:vAlign w:val="center"/>
            <w:hideMark/>
          </w:tcPr>
          <w:p w14:paraId="193BD06F" w14:textId="77777777" w:rsidR="00DE3880" w:rsidRPr="00902980" w:rsidRDefault="00DE3880" w:rsidP="00DE3880">
            <w:pPr>
              <w:spacing w:after="0" w:line="240" w:lineRule="auto"/>
              <w:rPr>
                <w:rFonts w:ascii="Times New Roman" w:eastAsia="Times New Roman" w:hAnsi="Times New Roman" w:cs="Times New Roman"/>
                <w:i/>
                <w:iCs/>
                <w:sz w:val="20"/>
                <w:szCs w:val="20"/>
                <w:lang w:eastAsia="en-GB"/>
              </w:rPr>
            </w:pPr>
            <w:r w:rsidRPr="00902980">
              <w:rPr>
                <w:rFonts w:ascii="Times New Roman" w:eastAsia="Times New Roman" w:hAnsi="Times New Roman" w:cs="Times New Roman"/>
                <w:i/>
                <w:iCs/>
                <w:sz w:val="20"/>
                <w:szCs w:val="20"/>
                <w:lang w:eastAsia="en-GB"/>
              </w:rPr>
              <w:t>Tổng giá trị phát hành CCQ</w:t>
            </w:r>
          </w:p>
        </w:tc>
        <w:tc>
          <w:tcPr>
            <w:tcW w:w="598" w:type="pct"/>
            <w:vAlign w:val="center"/>
          </w:tcPr>
          <w:p w14:paraId="26B7FA55" w14:textId="77777777" w:rsidR="00DE3880" w:rsidRPr="00902980" w:rsidRDefault="00DE3880" w:rsidP="00DE3880">
            <w:pPr>
              <w:jc w:val="center"/>
              <w:rPr>
                <w:rFonts w:ascii="Times New Roman" w:hAnsi="Times New Roman" w:cs="Times New Roman"/>
                <w:i/>
                <w:color w:val="000000"/>
                <w:sz w:val="20"/>
                <w:szCs w:val="20"/>
              </w:rPr>
            </w:pPr>
            <w:r w:rsidRPr="00902980">
              <w:rPr>
                <w:rFonts w:ascii="Times New Roman" w:hAnsi="Times New Roman" w:cs="Times New Roman"/>
                <w:color w:val="000000"/>
                <w:sz w:val="20"/>
                <w:szCs w:val="20"/>
              </w:rPr>
              <w:t>VND</w:t>
            </w:r>
          </w:p>
        </w:tc>
        <w:tc>
          <w:tcPr>
            <w:tcW w:w="998" w:type="pct"/>
            <w:vAlign w:val="center"/>
          </w:tcPr>
          <w:p w14:paraId="44B1FCEA" w14:textId="3A229015" w:rsidR="00DE3880" w:rsidRPr="008E4709" w:rsidRDefault="00DE3880" w:rsidP="00DE3880">
            <w:pPr>
              <w:spacing w:after="0" w:line="240" w:lineRule="auto"/>
              <w:jc w:val="right"/>
              <w:rPr>
                <w:rFonts w:ascii="Times New Roman" w:eastAsia="Times New Roman" w:hAnsi="Times New Roman" w:cs="Times New Roman"/>
                <w:sz w:val="20"/>
                <w:szCs w:val="20"/>
                <w:lang w:eastAsia="en-GB"/>
              </w:rPr>
            </w:pPr>
            <w:r w:rsidRPr="001214B6">
              <w:rPr>
                <w:rFonts w:ascii="Times New Roman" w:eastAsia="Times New Roman" w:hAnsi="Times New Roman" w:cs="Times New Roman"/>
                <w:sz w:val="20"/>
                <w:szCs w:val="20"/>
                <w:lang w:eastAsia="en-GB"/>
              </w:rPr>
              <w:t>4,671,734,508,407</w:t>
            </w:r>
          </w:p>
        </w:tc>
        <w:tc>
          <w:tcPr>
            <w:tcW w:w="1029" w:type="pct"/>
            <w:shd w:val="clear" w:color="auto" w:fill="auto"/>
            <w:vAlign w:val="center"/>
            <w:hideMark/>
          </w:tcPr>
          <w:p w14:paraId="7D30A9DF" w14:textId="2034B061"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28.529.939.572</w:t>
            </w:r>
          </w:p>
        </w:tc>
        <w:tc>
          <w:tcPr>
            <w:tcW w:w="962" w:type="pct"/>
            <w:shd w:val="clear" w:color="auto" w:fill="auto"/>
            <w:vAlign w:val="center"/>
            <w:hideMark/>
          </w:tcPr>
          <w:p w14:paraId="4EF1B83D" w14:textId="0156D6B9"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4.700.264.447.979</w:t>
            </w:r>
          </w:p>
        </w:tc>
      </w:tr>
      <w:tr w:rsidR="00DE3880" w:rsidRPr="00902980" w14:paraId="085023E3" w14:textId="77777777" w:rsidTr="00DE3880">
        <w:trPr>
          <w:trHeight w:val="58"/>
        </w:trPr>
        <w:tc>
          <w:tcPr>
            <w:tcW w:w="1413" w:type="pct"/>
            <w:shd w:val="clear" w:color="auto" w:fill="auto"/>
            <w:vAlign w:val="center"/>
            <w:hideMark/>
          </w:tcPr>
          <w:p w14:paraId="6C7125EA" w14:textId="77777777" w:rsidR="00DE3880" w:rsidRPr="00902980" w:rsidRDefault="00DE3880" w:rsidP="00DE3880">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Vốn góp mua lại</w:t>
            </w:r>
          </w:p>
        </w:tc>
        <w:tc>
          <w:tcPr>
            <w:tcW w:w="598" w:type="pct"/>
            <w:vAlign w:val="center"/>
          </w:tcPr>
          <w:p w14:paraId="4BC86DAE" w14:textId="77777777" w:rsidR="00DE3880" w:rsidRPr="00902980" w:rsidRDefault="00DE3880" w:rsidP="00DE3880">
            <w:pPr>
              <w:jc w:val="center"/>
              <w:rPr>
                <w:rFonts w:ascii="Times New Roman" w:hAnsi="Times New Roman" w:cs="Times New Roman"/>
                <w:color w:val="000000"/>
                <w:sz w:val="20"/>
                <w:szCs w:val="20"/>
              </w:rPr>
            </w:pPr>
          </w:p>
        </w:tc>
        <w:tc>
          <w:tcPr>
            <w:tcW w:w="998" w:type="pct"/>
            <w:vAlign w:val="center"/>
          </w:tcPr>
          <w:p w14:paraId="7491E3B0" w14:textId="77777777" w:rsidR="00DE3880" w:rsidRPr="00902980" w:rsidRDefault="00DE3880" w:rsidP="00DE3880">
            <w:pPr>
              <w:spacing w:after="0" w:line="240" w:lineRule="auto"/>
              <w:jc w:val="right"/>
              <w:rPr>
                <w:rFonts w:ascii="Times New Roman" w:eastAsia="Times New Roman" w:hAnsi="Times New Roman" w:cs="Times New Roman"/>
                <w:sz w:val="20"/>
                <w:szCs w:val="20"/>
                <w:lang w:eastAsia="en-GB"/>
              </w:rPr>
            </w:pPr>
          </w:p>
        </w:tc>
        <w:tc>
          <w:tcPr>
            <w:tcW w:w="1029" w:type="pct"/>
            <w:shd w:val="clear" w:color="auto" w:fill="auto"/>
            <w:vAlign w:val="center"/>
            <w:hideMark/>
          </w:tcPr>
          <w:p w14:paraId="0B54311B" w14:textId="77777777" w:rsidR="00DE3880" w:rsidRPr="00902980" w:rsidRDefault="00DE3880" w:rsidP="00DE3880">
            <w:pPr>
              <w:spacing w:after="0" w:line="240" w:lineRule="auto"/>
              <w:jc w:val="right"/>
              <w:rPr>
                <w:rFonts w:ascii="Times New Roman" w:eastAsia="Times New Roman" w:hAnsi="Times New Roman" w:cs="Times New Roman"/>
                <w:sz w:val="20"/>
                <w:szCs w:val="20"/>
                <w:lang w:eastAsia="en-GB"/>
              </w:rPr>
            </w:pPr>
          </w:p>
        </w:tc>
        <w:tc>
          <w:tcPr>
            <w:tcW w:w="962" w:type="pct"/>
            <w:shd w:val="clear" w:color="auto" w:fill="auto"/>
            <w:vAlign w:val="center"/>
            <w:hideMark/>
          </w:tcPr>
          <w:p w14:paraId="37EC88FD" w14:textId="77777777" w:rsidR="00DE3880" w:rsidRPr="00902980" w:rsidRDefault="00DE3880" w:rsidP="00DE3880">
            <w:pPr>
              <w:spacing w:after="0" w:line="240" w:lineRule="auto"/>
              <w:jc w:val="right"/>
              <w:rPr>
                <w:rFonts w:ascii="Times New Roman" w:eastAsia="Times New Roman" w:hAnsi="Times New Roman" w:cs="Times New Roman"/>
                <w:sz w:val="20"/>
                <w:szCs w:val="20"/>
                <w:lang w:eastAsia="en-GB"/>
              </w:rPr>
            </w:pPr>
          </w:p>
        </w:tc>
      </w:tr>
      <w:tr w:rsidR="00DE3880" w:rsidRPr="00902980" w14:paraId="5E707DC7" w14:textId="77777777" w:rsidTr="00DE3880">
        <w:trPr>
          <w:trHeight w:val="602"/>
        </w:trPr>
        <w:tc>
          <w:tcPr>
            <w:tcW w:w="1413" w:type="pct"/>
            <w:shd w:val="clear" w:color="auto" w:fill="auto"/>
            <w:vAlign w:val="center"/>
            <w:hideMark/>
          </w:tcPr>
          <w:p w14:paraId="057D6401" w14:textId="77777777" w:rsidR="00DE3880" w:rsidRPr="00902980" w:rsidRDefault="00DE3880" w:rsidP="00DE3880">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Số lượng</w:t>
            </w:r>
          </w:p>
        </w:tc>
        <w:tc>
          <w:tcPr>
            <w:tcW w:w="598" w:type="pct"/>
            <w:vAlign w:val="center"/>
          </w:tcPr>
          <w:p w14:paraId="3672381B" w14:textId="77777777" w:rsidR="00DE3880" w:rsidRPr="00902980" w:rsidRDefault="00DE3880" w:rsidP="00DE3880">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CCQ</w:t>
            </w:r>
          </w:p>
        </w:tc>
        <w:tc>
          <w:tcPr>
            <w:tcW w:w="998" w:type="pct"/>
            <w:vAlign w:val="center"/>
          </w:tcPr>
          <w:p w14:paraId="68E4D045" w14:textId="5AFE3910" w:rsidR="00DE3880" w:rsidRPr="008E4709" w:rsidRDefault="00DE3880" w:rsidP="00DE3880">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(260</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363</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681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49)</w:t>
            </w:r>
          </w:p>
        </w:tc>
        <w:tc>
          <w:tcPr>
            <w:tcW w:w="1029" w:type="pct"/>
            <w:shd w:val="clear" w:color="auto" w:fill="auto"/>
            <w:vAlign w:val="center"/>
            <w:hideMark/>
          </w:tcPr>
          <w:p w14:paraId="4B69F0B4" w14:textId="142E57E0"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(6.418.672,29)</w:t>
            </w:r>
          </w:p>
        </w:tc>
        <w:tc>
          <w:tcPr>
            <w:tcW w:w="962" w:type="pct"/>
            <w:shd w:val="clear" w:color="auto" w:fill="auto"/>
            <w:vAlign w:val="center"/>
            <w:hideMark/>
          </w:tcPr>
          <w:p w14:paraId="3A440494" w14:textId="50EDEED6"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(266.782.353,78)</w:t>
            </w:r>
          </w:p>
        </w:tc>
      </w:tr>
      <w:tr w:rsidR="00DE3880" w:rsidRPr="00902980" w14:paraId="761DCEDC" w14:textId="77777777" w:rsidTr="00DE3880">
        <w:trPr>
          <w:trHeight w:val="710"/>
        </w:trPr>
        <w:tc>
          <w:tcPr>
            <w:tcW w:w="1413" w:type="pct"/>
            <w:shd w:val="clear" w:color="auto" w:fill="auto"/>
            <w:vAlign w:val="center"/>
            <w:hideMark/>
          </w:tcPr>
          <w:p w14:paraId="1C96173C" w14:textId="77777777" w:rsidR="00DE3880" w:rsidRPr="00902980" w:rsidRDefault="00DE3880" w:rsidP="00DE3880">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Giá trị ghi theo mệnh giá</w:t>
            </w:r>
          </w:p>
        </w:tc>
        <w:tc>
          <w:tcPr>
            <w:tcW w:w="598" w:type="pct"/>
            <w:vAlign w:val="center"/>
          </w:tcPr>
          <w:p w14:paraId="45060767" w14:textId="77777777" w:rsidR="00DE3880" w:rsidRPr="00902980" w:rsidRDefault="00DE3880" w:rsidP="00DE3880">
            <w:pPr>
              <w:jc w:val="center"/>
              <w:rPr>
                <w:rFonts w:ascii="Times New Roman" w:hAnsi="Times New Roman" w:cs="Times New Roman"/>
                <w:color w:val="000000"/>
                <w:sz w:val="20"/>
                <w:szCs w:val="20"/>
              </w:rPr>
            </w:pPr>
            <w:r w:rsidRPr="00902980">
              <w:rPr>
                <w:rFonts w:ascii="Times New Roman" w:hAnsi="Times New Roman" w:cs="Times New Roman"/>
                <w:color w:val="000000"/>
                <w:sz w:val="20"/>
                <w:szCs w:val="20"/>
              </w:rPr>
              <w:t>VND</w:t>
            </w:r>
          </w:p>
        </w:tc>
        <w:tc>
          <w:tcPr>
            <w:tcW w:w="998" w:type="pct"/>
            <w:vAlign w:val="center"/>
          </w:tcPr>
          <w:p w14:paraId="6203BBA0" w14:textId="65E006EF" w:rsidR="00DE3880" w:rsidRPr="003841D5" w:rsidRDefault="00DE3880" w:rsidP="00DE3880">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603</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636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814</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900)</w:t>
            </w:r>
          </w:p>
        </w:tc>
        <w:tc>
          <w:tcPr>
            <w:tcW w:w="1029" w:type="pct"/>
            <w:shd w:val="clear" w:color="auto" w:fill="auto"/>
            <w:vAlign w:val="center"/>
            <w:hideMark/>
          </w:tcPr>
          <w:p w14:paraId="04FCFAF2" w14:textId="52F06600"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(64.186.722.900)</w:t>
            </w:r>
          </w:p>
        </w:tc>
        <w:tc>
          <w:tcPr>
            <w:tcW w:w="962" w:type="pct"/>
            <w:shd w:val="clear" w:color="auto" w:fill="auto"/>
            <w:vAlign w:val="center"/>
            <w:hideMark/>
          </w:tcPr>
          <w:p w14:paraId="7833CBC9" w14:textId="6B85FB2B"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(2.667.823.537.800)</w:t>
            </w:r>
          </w:p>
        </w:tc>
      </w:tr>
      <w:tr w:rsidR="00DE3880" w:rsidRPr="00902980" w14:paraId="6404D99B" w14:textId="77777777" w:rsidTr="00DE3880">
        <w:trPr>
          <w:trHeight w:val="620"/>
        </w:trPr>
        <w:tc>
          <w:tcPr>
            <w:tcW w:w="1413" w:type="pct"/>
            <w:shd w:val="clear" w:color="auto" w:fill="auto"/>
            <w:vAlign w:val="center"/>
            <w:hideMark/>
          </w:tcPr>
          <w:p w14:paraId="7095BD0A" w14:textId="77777777" w:rsidR="00DE3880" w:rsidRPr="00902980" w:rsidRDefault="00DE3880" w:rsidP="00DE3880">
            <w:pPr>
              <w:spacing w:after="0" w:line="240" w:lineRule="auto"/>
              <w:rPr>
                <w:rFonts w:ascii="Times New Roman" w:eastAsia="Times New Roman" w:hAnsi="Times New Roman" w:cs="Times New Roman"/>
                <w:sz w:val="20"/>
                <w:szCs w:val="20"/>
                <w:lang w:eastAsia="en-GB"/>
              </w:rPr>
            </w:pPr>
            <w:r w:rsidRPr="00902980">
              <w:rPr>
                <w:rFonts w:ascii="Times New Roman" w:eastAsia="Times New Roman" w:hAnsi="Times New Roman" w:cs="Times New Roman"/>
                <w:sz w:val="20"/>
                <w:szCs w:val="20"/>
                <w:lang w:eastAsia="en-GB"/>
              </w:rPr>
              <w:t>Thặng dư vốn góp mua lại</w:t>
            </w:r>
          </w:p>
        </w:tc>
        <w:tc>
          <w:tcPr>
            <w:tcW w:w="598" w:type="pct"/>
            <w:vAlign w:val="center"/>
          </w:tcPr>
          <w:p w14:paraId="3B8210DC" w14:textId="77777777" w:rsidR="00DE3880" w:rsidRPr="00902980" w:rsidRDefault="00DE3880" w:rsidP="00DE3880">
            <w:pPr>
              <w:jc w:val="center"/>
              <w:rPr>
                <w:rFonts w:ascii="Times New Roman" w:hAnsi="Times New Roman" w:cs="Times New Roman"/>
                <w:color w:val="000000" w:themeColor="text1"/>
                <w:sz w:val="20"/>
                <w:szCs w:val="20"/>
              </w:rPr>
            </w:pPr>
            <w:r w:rsidRPr="00902980">
              <w:rPr>
                <w:rFonts w:ascii="Times New Roman" w:hAnsi="Times New Roman" w:cs="Times New Roman"/>
                <w:color w:val="000000"/>
                <w:sz w:val="20"/>
                <w:szCs w:val="20"/>
              </w:rPr>
              <w:t>VND</w:t>
            </w:r>
          </w:p>
        </w:tc>
        <w:tc>
          <w:tcPr>
            <w:tcW w:w="998" w:type="pct"/>
            <w:vAlign w:val="center"/>
          </w:tcPr>
          <w:p w14:paraId="2CFD8B95" w14:textId="5E76DCC8" w:rsidR="00DE3880" w:rsidRPr="00A27DE9" w:rsidRDefault="00DE3880" w:rsidP="00DE3880">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596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969</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671</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383)</w:t>
            </w:r>
          </w:p>
        </w:tc>
        <w:tc>
          <w:tcPr>
            <w:tcW w:w="1029" w:type="pct"/>
            <w:shd w:val="clear" w:color="auto" w:fill="auto"/>
            <w:vAlign w:val="center"/>
            <w:hideMark/>
          </w:tcPr>
          <w:p w14:paraId="74D51DC1" w14:textId="0E01936A"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(87.470.156.375)</w:t>
            </w:r>
          </w:p>
        </w:tc>
        <w:tc>
          <w:tcPr>
            <w:tcW w:w="962" w:type="pct"/>
            <w:shd w:val="clear" w:color="auto" w:fill="auto"/>
            <w:vAlign w:val="center"/>
            <w:hideMark/>
          </w:tcPr>
          <w:p w14:paraId="2EE360C9" w14:textId="6D810779"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(1.684.439.827.758)</w:t>
            </w:r>
          </w:p>
        </w:tc>
      </w:tr>
      <w:tr w:rsidR="00DE3880" w:rsidRPr="00902980" w14:paraId="299A7747" w14:textId="77777777" w:rsidTr="00DE3880">
        <w:trPr>
          <w:trHeight w:val="620"/>
        </w:trPr>
        <w:tc>
          <w:tcPr>
            <w:tcW w:w="1413" w:type="pct"/>
            <w:shd w:val="clear" w:color="auto" w:fill="auto"/>
            <w:vAlign w:val="center"/>
            <w:hideMark/>
          </w:tcPr>
          <w:p w14:paraId="291D004D" w14:textId="77777777" w:rsidR="00DE3880" w:rsidRPr="00902980" w:rsidRDefault="00DE3880" w:rsidP="00DE3880">
            <w:pPr>
              <w:spacing w:after="0" w:line="240" w:lineRule="auto"/>
              <w:rPr>
                <w:rFonts w:ascii="Times New Roman" w:eastAsia="Times New Roman" w:hAnsi="Times New Roman" w:cs="Times New Roman"/>
                <w:i/>
                <w:iCs/>
                <w:sz w:val="20"/>
                <w:szCs w:val="20"/>
                <w:lang w:eastAsia="en-GB"/>
              </w:rPr>
            </w:pPr>
            <w:r w:rsidRPr="00902980">
              <w:rPr>
                <w:rFonts w:ascii="Times New Roman" w:eastAsia="Times New Roman" w:hAnsi="Times New Roman" w:cs="Times New Roman"/>
                <w:i/>
                <w:iCs/>
                <w:sz w:val="20"/>
                <w:szCs w:val="20"/>
                <w:lang w:eastAsia="en-GB"/>
              </w:rPr>
              <w:t>Tổng giá trị mua lại CCQ</w:t>
            </w:r>
          </w:p>
        </w:tc>
        <w:tc>
          <w:tcPr>
            <w:tcW w:w="598" w:type="pct"/>
            <w:vAlign w:val="center"/>
          </w:tcPr>
          <w:p w14:paraId="58A16083" w14:textId="77777777" w:rsidR="00DE3880" w:rsidRPr="00902980" w:rsidRDefault="00DE3880" w:rsidP="00DE3880">
            <w:pPr>
              <w:jc w:val="center"/>
              <w:rPr>
                <w:rFonts w:ascii="Times New Roman" w:hAnsi="Times New Roman" w:cs="Times New Roman"/>
                <w:i/>
                <w:color w:val="000000"/>
                <w:sz w:val="20"/>
                <w:szCs w:val="20"/>
              </w:rPr>
            </w:pPr>
            <w:r w:rsidRPr="00902980">
              <w:rPr>
                <w:rFonts w:ascii="Times New Roman" w:hAnsi="Times New Roman" w:cs="Times New Roman"/>
                <w:color w:val="000000"/>
                <w:sz w:val="20"/>
                <w:szCs w:val="20"/>
              </w:rPr>
              <w:t>VND</w:t>
            </w:r>
          </w:p>
        </w:tc>
        <w:tc>
          <w:tcPr>
            <w:tcW w:w="998" w:type="pct"/>
            <w:vAlign w:val="center"/>
          </w:tcPr>
          <w:p w14:paraId="62EECA97" w14:textId="1100DC52" w:rsidR="00DE3880" w:rsidRPr="00DE1E92" w:rsidRDefault="00DE3880" w:rsidP="00DE3880">
            <w:pPr>
              <w:spacing w:after="0" w:line="240" w:lineRule="auto"/>
              <w:jc w:val="right"/>
              <w:rPr>
                <w:rFonts w:ascii="Times New Roman" w:eastAsia="Times New Roman" w:hAnsi="Times New Roman" w:cs="Times New Roman"/>
                <w:sz w:val="20"/>
                <w:szCs w:val="20"/>
                <w:lang w:eastAsia="en-GB"/>
              </w:rPr>
            </w:pPr>
            <w:r w:rsidRPr="00EB255E">
              <w:rPr>
                <w:rFonts w:ascii="Times New Roman" w:eastAsia="Times New Roman" w:hAnsi="Times New Roman" w:cs="Times New Roman"/>
                <w:sz w:val="20"/>
                <w:szCs w:val="20"/>
                <w:lang w:eastAsia="en-GB"/>
              </w:rPr>
              <w:t>(4</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200</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606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486</w:t>
            </w:r>
            <w:r>
              <w:rPr>
                <w:rFonts w:ascii="Times New Roman" w:eastAsia="Times New Roman" w:hAnsi="Times New Roman" w:cs="Times New Roman"/>
                <w:sz w:val="20"/>
                <w:szCs w:val="20"/>
                <w:lang w:eastAsia="en-GB"/>
              </w:rPr>
              <w:t>.</w:t>
            </w:r>
            <w:r w:rsidRPr="00EB255E">
              <w:rPr>
                <w:rFonts w:ascii="Times New Roman" w:eastAsia="Times New Roman" w:hAnsi="Times New Roman" w:cs="Times New Roman"/>
                <w:sz w:val="20"/>
                <w:szCs w:val="20"/>
                <w:lang w:eastAsia="en-GB"/>
              </w:rPr>
              <w:t>283)</w:t>
            </w:r>
          </w:p>
        </w:tc>
        <w:tc>
          <w:tcPr>
            <w:tcW w:w="1029" w:type="pct"/>
            <w:shd w:val="clear" w:color="auto" w:fill="auto"/>
            <w:vAlign w:val="center"/>
            <w:hideMark/>
          </w:tcPr>
          <w:p w14:paraId="27524800" w14:textId="0A088F1E"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(151.656.879.275)</w:t>
            </w:r>
          </w:p>
        </w:tc>
        <w:tc>
          <w:tcPr>
            <w:tcW w:w="962" w:type="pct"/>
            <w:shd w:val="clear" w:color="auto" w:fill="auto"/>
            <w:vAlign w:val="center"/>
            <w:hideMark/>
          </w:tcPr>
          <w:p w14:paraId="1AA0E5BE" w14:textId="05672394" w:rsidR="00DE3880" w:rsidRPr="00DE3880" w:rsidRDefault="00DE3880" w:rsidP="00DE3880">
            <w:pPr>
              <w:spacing w:after="0" w:line="240" w:lineRule="auto"/>
              <w:jc w:val="right"/>
              <w:rPr>
                <w:rFonts w:ascii="Times New Roman" w:eastAsia="Times New Roman" w:hAnsi="Times New Roman" w:cs="Times New Roman"/>
                <w:sz w:val="20"/>
                <w:szCs w:val="20"/>
                <w:lang w:eastAsia="en-GB"/>
              </w:rPr>
            </w:pPr>
            <w:r w:rsidRPr="00DE3880">
              <w:rPr>
                <w:rFonts w:ascii="Times New Roman" w:hAnsi="Times New Roman" w:cs="Times New Roman"/>
                <w:color w:val="000000"/>
                <w:sz w:val="20"/>
                <w:szCs w:val="20"/>
              </w:rPr>
              <w:t>(4.352.263.365.558)</w:t>
            </w:r>
          </w:p>
        </w:tc>
      </w:tr>
      <w:tr w:rsidR="00DE3880" w:rsidRPr="00902980" w14:paraId="1F405EE2" w14:textId="77777777" w:rsidTr="00DE3880">
        <w:trPr>
          <w:trHeight w:val="710"/>
        </w:trPr>
        <w:tc>
          <w:tcPr>
            <w:tcW w:w="1413" w:type="pct"/>
            <w:shd w:val="clear" w:color="auto" w:fill="auto"/>
            <w:vAlign w:val="center"/>
            <w:hideMark/>
          </w:tcPr>
          <w:p w14:paraId="25DE9CB0" w14:textId="77777777" w:rsidR="00DE3880" w:rsidRPr="00902980" w:rsidRDefault="00DE3880" w:rsidP="00DE3880">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Số lượng CCQ hiện hành</w:t>
            </w:r>
          </w:p>
        </w:tc>
        <w:tc>
          <w:tcPr>
            <w:tcW w:w="598" w:type="pct"/>
            <w:vAlign w:val="center"/>
          </w:tcPr>
          <w:p w14:paraId="682DC0C3" w14:textId="77777777" w:rsidR="00DE3880" w:rsidRPr="00902980" w:rsidRDefault="00DE3880" w:rsidP="00DE3880">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CCQ</w:t>
            </w:r>
          </w:p>
        </w:tc>
        <w:tc>
          <w:tcPr>
            <w:tcW w:w="998" w:type="pct"/>
            <w:vAlign w:val="center"/>
          </w:tcPr>
          <w:p w14:paraId="6AF33CC1" w14:textId="6910EC56" w:rsidR="00DE3880" w:rsidRPr="00DE1E92" w:rsidRDefault="00DE3880" w:rsidP="00DE3880">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23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485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087</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06</w:t>
            </w:r>
          </w:p>
        </w:tc>
        <w:tc>
          <w:tcPr>
            <w:tcW w:w="1029" w:type="pct"/>
            <w:shd w:val="clear" w:color="auto" w:fill="auto"/>
            <w:vAlign w:val="center"/>
            <w:hideMark/>
          </w:tcPr>
          <w:p w14:paraId="0B1A8B23" w14:textId="4BB907FE"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(5.219.502,92)</w:t>
            </w:r>
          </w:p>
        </w:tc>
        <w:tc>
          <w:tcPr>
            <w:tcW w:w="962" w:type="pct"/>
            <w:shd w:val="clear" w:color="auto" w:fill="auto"/>
            <w:vAlign w:val="center"/>
            <w:hideMark/>
          </w:tcPr>
          <w:p w14:paraId="14586C53" w14:textId="108EC730"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18.265.584,14</w:t>
            </w:r>
          </w:p>
        </w:tc>
      </w:tr>
      <w:tr w:rsidR="00DE3880" w:rsidRPr="00902980" w14:paraId="32A78D4C" w14:textId="77777777" w:rsidTr="00DE3880">
        <w:trPr>
          <w:trHeight w:val="620"/>
        </w:trPr>
        <w:tc>
          <w:tcPr>
            <w:tcW w:w="1413" w:type="pct"/>
            <w:shd w:val="clear" w:color="auto" w:fill="auto"/>
            <w:vAlign w:val="center"/>
            <w:hideMark/>
          </w:tcPr>
          <w:p w14:paraId="0384B675" w14:textId="77777777" w:rsidR="00DE3880" w:rsidRPr="00902980" w:rsidRDefault="00DE3880" w:rsidP="00DE3880">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Giá trị vốn góp hiện hành</w:t>
            </w:r>
          </w:p>
        </w:tc>
        <w:tc>
          <w:tcPr>
            <w:tcW w:w="598" w:type="pct"/>
            <w:vAlign w:val="center"/>
          </w:tcPr>
          <w:p w14:paraId="15585C61" w14:textId="77777777" w:rsidR="00DE3880" w:rsidRPr="00902980" w:rsidRDefault="00DE3880" w:rsidP="00DE3880">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vAlign w:val="center"/>
          </w:tcPr>
          <w:p w14:paraId="00F86051" w14:textId="49478213" w:rsidR="00DE3880" w:rsidRPr="000362F7" w:rsidRDefault="00DE3880" w:rsidP="00DE3880">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471</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128</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022</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124</w:t>
            </w:r>
          </w:p>
        </w:tc>
        <w:tc>
          <w:tcPr>
            <w:tcW w:w="1029" w:type="pct"/>
            <w:shd w:val="clear" w:color="auto" w:fill="auto"/>
            <w:vAlign w:val="center"/>
            <w:hideMark/>
          </w:tcPr>
          <w:p w14:paraId="24B3BE74" w14:textId="147465AE"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(123.126.939.703)</w:t>
            </w:r>
          </w:p>
        </w:tc>
        <w:tc>
          <w:tcPr>
            <w:tcW w:w="962" w:type="pct"/>
            <w:shd w:val="clear" w:color="auto" w:fill="auto"/>
            <w:vAlign w:val="center"/>
            <w:hideMark/>
          </w:tcPr>
          <w:p w14:paraId="1E9E1C11" w14:textId="5C0DEAF3"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348.001.082.421</w:t>
            </w:r>
          </w:p>
        </w:tc>
      </w:tr>
      <w:tr w:rsidR="00DE3880" w:rsidRPr="00902980" w14:paraId="06CC40E9" w14:textId="77777777" w:rsidTr="00DE3880">
        <w:trPr>
          <w:trHeight w:val="620"/>
        </w:trPr>
        <w:tc>
          <w:tcPr>
            <w:tcW w:w="1413" w:type="pct"/>
            <w:shd w:val="clear" w:color="auto" w:fill="auto"/>
            <w:vAlign w:val="center"/>
            <w:hideMark/>
          </w:tcPr>
          <w:p w14:paraId="60E45D45" w14:textId="77777777" w:rsidR="00DE3880" w:rsidRPr="00902980" w:rsidRDefault="00DE3880" w:rsidP="00DE3880">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Lợi nhuận để lại</w:t>
            </w:r>
          </w:p>
        </w:tc>
        <w:tc>
          <w:tcPr>
            <w:tcW w:w="598" w:type="pct"/>
            <w:vAlign w:val="center"/>
          </w:tcPr>
          <w:p w14:paraId="33DB16E7" w14:textId="77777777" w:rsidR="00DE3880" w:rsidRPr="00902980" w:rsidRDefault="00DE3880" w:rsidP="00DE3880">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vAlign w:val="center"/>
          </w:tcPr>
          <w:p w14:paraId="65412910" w14:textId="5755DCC8" w:rsidR="00DE3880" w:rsidRPr="000362F7" w:rsidRDefault="00DE3880" w:rsidP="00DE3880">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83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905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515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931</w:t>
            </w:r>
          </w:p>
        </w:tc>
        <w:tc>
          <w:tcPr>
            <w:tcW w:w="1029" w:type="pct"/>
            <w:shd w:val="clear" w:color="auto" w:fill="auto"/>
            <w:vAlign w:val="center"/>
            <w:hideMark/>
          </w:tcPr>
          <w:p w14:paraId="67CD1FB7" w14:textId="506D85D9"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(32.346.263.106)</w:t>
            </w:r>
          </w:p>
        </w:tc>
        <w:tc>
          <w:tcPr>
            <w:tcW w:w="962" w:type="pct"/>
            <w:shd w:val="clear" w:color="auto" w:fill="auto"/>
            <w:vAlign w:val="center"/>
            <w:hideMark/>
          </w:tcPr>
          <w:p w14:paraId="43469B9A" w14:textId="410347D4"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51.559.252.825</w:t>
            </w:r>
          </w:p>
        </w:tc>
      </w:tr>
      <w:tr w:rsidR="00DE3880" w:rsidRPr="00902980" w14:paraId="6750FA42" w14:textId="77777777" w:rsidTr="00DE3880">
        <w:trPr>
          <w:trHeight w:val="620"/>
        </w:trPr>
        <w:tc>
          <w:tcPr>
            <w:tcW w:w="1413" w:type="pct"/>
            <w:shd w:val="clear" w:color="auto" w:fill="auto"/>
            <w:vAlign w:val="center"/>
            <w:hideMark/>
          </w:tcPr>
          <w:p w14:paraId="64E2D594" w14:textId="77777777" w:rsidR="00DE3880" w:rsidRPr="00902980" w:rsidRDefault="00DE3880" w:rsidP="00DE3880">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Giá trị Tài sản ròng</w:t>
            </w:r>
          </w:p>
        </w:tc>
        <w:tc>
          <w:tcPr>
            <w:tcW w:w="598" w:type="pct"/>
            <w:vAlign w:val="center"/>
          </w:tcPr>
          <w:p w14:paraId="6D286BAD" w14:textId="77777777" w:rsidR="00DE3880" w:rsidRPr="00902980" w:rsidRDefault="00DE3880" w:rsidP="00DE3880">
            <w:pPr>
              <w:jc w:val="center"/>
              <w:rPr>
                <w:rFonts w:ascii="Times New Roman" w:hAnsi="Times New Roman" w:cs="Times New Roman"/>
                <w:b/>
                <w:bCs/>
                <w:color w:val="000000"/>
                <w:sz w:val="20"/>
                <w:szCs w:val="20"/>
              </w:rPr>
            </w:pPr>
            <w:r w:rsidRPr="00902980">
              <w:rPr>
                <w:rFonts w:ascii="Times New Roman" w:hAnsi="Times New Roman" w:cs="Times New Roman"/>
                <w:b/>
                <w:bCs/>
                <w:color w:val="000000"/>
                <w:sz w:val="20"/>
                <w:szCs w:val="20"/>
              </w:rPr>
              <w:t>VND</w:t>
            </w:r>
          </w:p>
        </w:tc>
        <w:tc>
          <w:tcPr>
            <w:tcW w:w="998" w:type="pct"/>
            <w:vAlign w:val="center"/>
          </w:tcPr>
          <w:p w14:paraId="6880096B" w14:textId="1403C23F" w:rsidR="00DE3880" w:rsidRPr="000362F7" w:rsidRDefault="00DE3880" w:rsidP="00DE3880">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555</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033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538</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055</w:t>
            </w:r>
          </w:p>
        </w:tc>
        <w:tc>
          <w:tcPr>
            <w:tcW w:w="1029" w:type="pct"/>
            <w:shd w:val="clear" w:color="auto" w:fill="auto"/>
            <w:vAlign w:val="center"/>
            <w:hideMark/>
          </w:tcPr>
          <w:p w14:paraId="1BB5132B" w14:textId="14B4B42B"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p>
        </w:tc>
        <w:tc>
          <w:tcPr>
            <w:tcW w:w="962" w:type="pct"/>
            <w:shd w:val="clear" w:color="auto" w:fill="auto"/>
            <w:vAlign w:val="center"/>
            <w:hideMark/>
          </w:tcPr>
          <w:p w14:paraId="0CAD16D1" w14:textId="3D3E8F86"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399.560.335.246</w:t>
            </w:r>
          </w:p>
        </w:tc>
      </w:tr>
      <w:tr w:rsidR="00DE3880" w:rsidRPr="00902980" w14:paraId="461F7A76" w14:textId="77777777" w:rsidTr="00DE3880">
        <w:trPr>
          <w:trHeight w:val="620"/>
        </w:trPr>
        <w:tc>
          <w:tcPr>
            <w:tcW w:w="1413" w:type="pct"/>
            <w:shd w:val="clear" w:color="auto" w:fill="auto"/>
            <w:vAlign w:val="center"/>
            <w:hideMark/>
          </w:tcPr>
          <w:p w14:paraId="289DA7DF" w14:textId="77777777" w:rsidR="00DE3880" w:rsidRPr="00902980" w:rsidRDefault="00DE3880" w:rsidP="00DE3880">
            <w:pPr>
              <w:spacing w:after="0" w:line="240" w:lineRule="auto"/>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NAV hiện hành/ 1 CCQ</w:t>
            </w:r>
          </w:p>
        </w:tc>
        <w:tc>
          <w:tcPr>
            <w:tcW w:w="598" w:type="pct"/>
            <w:vAlign w:val="center"/>
          </w:tcPr>
          <w:p w14:paraId="433DCD16" w14:textId="77777777" w:rsidR="00DE3880" w:rsidRPr="00902980" w:rsidRDefault="00DE3880" w:rsidP="00DE3880">
            <w:pPr>
              <w:spacing w:after="0" w:line="240" w:lineRule="auto"/>
              <w:jc w:val="center"/>
              <w:rPr>
                <w:rFonts w:ascii="Times New Roman" w:eastAsia="Times New Roman" w:hAnsi="Times New Roman" w:cs="Times New Roman"/>
                <w:b/>
                <w:sz w:val="20"/>
                <w:szCs w:val="20"/>
                <w:lang w:eastAsia="en-GB"/>
              </w:rPr>
            </w:pPr>
            <w:r w:rsidRPr="00902980">
              <w:rPr>
                <w:rFonts w:ascii="Times New Roman" w:eastAsia="Times New Roman" w:hAnsi="Times New Roman" w:cs="Times New Roman"/>
                <w:b/>
                <w:sz w:val="20"/>
                <w:szCs w:val="20"/>
                <w:lang w:eastAsia="en-GB"/>
              </w:rPr>
              <w:t>VND/CCQ</w:t>
            </w:r>
          </w:p>
        </w:tc>
        <w:tc>
          <w:tcPr>
            <w:tcW w:w="998" w:type="pct"/>
            <w:vAlign w:val="center"/>
          </w:tcPr>
          <w:p w14:paraId="0E07019D" w14:textId="6F3F9957" w:rsidR="00DE3880" w:rsidRPr="0069406F" w:rsidRDefault="00DE3880" w:rsidP="00DE3880">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23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633</w:t>
            </w:r>
            <w:r>
              <w:rPr>
                <w:rFonts w:ascii="Times New Roman" w:eastAsia="Times New Roman" w:hAnsi="Times New Roman" w:cs="Times New Roman"/>
                <w:b/>
                <w:sz w:val="20"/>
                <w:szCs w:val="20"/>
                <w:lang w:eastAsia="en-GB"/>
              </w:rPr>
              <w:t>,</w:t>
            </w:r>
            <w:r w:rsidRPr="00EB255E">
              <w:rPr>
                <w:rFonts w:ascii="Times New Roman" w:eastAsia="Times New Roman" w:hAnsi="Times New Roman" w:cs="Times New Roman"/>
                <w:b/>
                <w:sz w:val="20"/>
                <w:szCs w:val="20"/>
                <w:lang w:eastAsia="en-GB"/>
              </w:rPr>
              <w:t>44</w:t>
            </w:r>
          </w:p>
        </w:tc>
        <w:tc>
          <w:tcPr>
            <w:tcW w:w="1029" w:type="pct"/>
            <w:shd w:val="clear" w:color="auto" w:fill="auto"/>
            <w:vAlign w:val="center"/>
            <w:hideMark/>
          </w:tcPr>
          <w:p w14:paraId="318FE3C5" w14:textId="7370A365"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p>
        </w:tc>
        <w:tc>
          <w:tcPr>
            <w:tcW w:w="962" w:type="pct"/>
            <w:shd w:val="clear" w:color="auto" w:fill="auto"/>
            <w:vAlign w:val="center"/>
            <w:hideMark/>
          </w:tcPr>
          <w:p w14:paraId="7821DCC5" w14:textId="1B028BC7" w:rsidR="00DE3880" w:rsidRPr="00DE3880" w:rsidRDefault="00DE3880" w:rsidP="00DE3880">
            <w:pPr>
              <w:spacing w:after="0" w:line="240" w:lineRule="auto"/>
              <w:jc w:val="right"/>
              <w:rPr>
                <w:rFonts w:ascii="Times New Roman" w:eastAsia="Times New Roman" w:hAnsi="Times New Roman" w:cs="Times New Roman"/>
                <w:b/>
                <w:sz w:val="20"/>
                <w:szCs w:val="20"/>
                <w:lang w:eastAsia="en-GB"/>
              </w:rPr>
            </w:pPr>
            <w:r w:rsidRPr="00DE3880">
              <w:rPr>
                <w:rFonts w:ascii="Times New Roman" w:hAnsi="Times New Roman" w:cs="Times New Roman"/>
                <w:b/>
                <w:bCs/>
                <w:color w:val="000000"/>
                <w:sz w:val="20"/>
                <w:szCs w:val="20"/>
              </w:rPr>
              <w:t>21.875,03</w:t>
            </w:r>
          </w:p>
        </w:tc>
      </w:tr>
    </w:tbl>
    <w:p w14:paraId="3C4F68CD" w14:textId="4523B972" w:rsidR="004F38DD" w:rsidRPr="00902980" w:rsidRDefault="004F38DD" w:rsidP="00D02AB5">
      <w:pPr>
        <w:spacing w:before="120" w:line="312" w:lineRule="auto"/>
        <w:ind w:left="-547"/>
        <w:rPr>
          <w:rFonts w:ascii="Times New Roman" w:hAnsi="Times New Roman" w:cs="Times New Roman"/>
          <w:b/>
          <w:sz w:val="20"/>
          <w:szCs w:val="20"/>
        </w:rPr>
      </w:pPr>
      <w:r w:rsidRPr="00902980">
        <w:rPr>
          <w:rFonts w:ascii="Times New Roman" w:hAnsi="Times New Roman" w:cs="Times New Roman"/>
          <w:b/>
          <w:sz w:val="20"/>
          <w:szCs w:val="20"/>
        </w:rPr>
        <w:t>5.</w:t>
      </w:r>
      <w:r w:rsidR="00AD32E3">
        <w:rPr>
          <w:rFonts w:ascii="Times New Roman" w:hAnsi="Times New Roman" w:cs="Times New Roman"/>
          <w:b/>
          <w:sz w:val="20"/>
          <w:szCs w:val="20"/>
        </w:rPr>
        <w:t>7</w:t>
      </w:r>
      <w:r w:rsidRPr="00902980">
        <w:rPr>
          <w:rFonts w:ascii="Times New Roman" w:hAnsi="Times New Roman" w:cs="Times New Roman"/>
          <w:b/>
          <w:sz w:val="20"/>
          <w:szCs w:val="20"/>
        </w:rPr>
        <w:t xml:space="preserve"> </w:t>
      </w:r>
      <w:r w:rsidRPr="00902980">
        <w:rPr>
          <w:rFonts w:ascii="Times New Roman" w:hAnsi="Times New Roman" w:cs="Times New Roman"/>
          <w:b/>
          <w:sz w:val="20"/>
          <w:szCs w:val="20"/>
        </w:rPr>
        <w:tab/>
      </w:r>
      <w:bookmarkStart w:id="6" w:name="OLE_LINK2"/>
      <w:r w:rsidRPr="00902980">
        <w:rPr>
          <w:rFonts w:ascii="Times New Roman" w:hAnsi="Times New Roman" w:cs="Times New Roman"/>
          <w:b/>
          <w:sz w:val="20"/>
          <w:szCs w:val="20"/>
        </w:rPr>
        <w:t>Lợi nhuận chưa phân phối</w:t>
      </w:r>
    </w:p>
    <w:tbl>
      <w:tblPr>
        <w:tblW w:w="5200" w:type="pct"/>
        <w:tblLook w:val="04A0" w:firstRow="1" w:lastRow="0" w:firstColumn="1" w:lastColumn="0" w:noHBand="0" w:noVBand="1"/>
      </w:tblPr>
      <w:tblGrid>
        <w:gridCol w:w="2977"/>
        <w:gridCol w:w="2090"/>
        <w:gridCol w:w="2337"/>
        <w:gridCol w:w="1983"/>
      </w:tblGrid>
      <w:tr w:rsidR="00DE3880" w:rsidRPr="00902980" w14:paraId="6720C6AB" w14:textId="77777777" w:rsidTr="006442E2">
        <w:trPr>
          <w:trHeight w:val="260"/>
        </w:trPr>
        <w:tc>
          <w:tcPr>
            <w:tcW w:w="1586" w:type="pct"/>
            <w:shd w:val="clear" w:color="000000" w:fill="FFFFFF"/>
            <w:vAlign w:val="bottom"/>
            <w:hideMark/>
          </w:tcPr>
          <w:p w14:paraId="4D7456CA" w14:textId="77777777" w:rsidR="00DE3880" w:rsidRPr="00902980" w:rsidRDefault="00DE3880" w:rsidP="00DE3880">
            <w:pPr>
              <w:spacing w:after="0" w:line="240" w:lineRule="auto"/>
              <w:rPr>
                <w:rFonts w:ascii="Times New Roman" w:eastAsia="Times New Roman" w:hAnsi="Times New Roman" w:cs="Times New Roman"/>
                <w:sz w:val="20"/>
                <w:szCs w:val="20"/>
                <w:lang w:val="en-GB" w:eastAsia="en-GB"/>
              </w:rPr>
            </w:pPr>
          </w:p>
        </w:tc>
        <w:tc>
          <w:tcPr>
            <w:tcW w:w="1113" w:type="pct"/>
            <w:shd w:val="clear" w:color="000000" w:fill="FFFFFF"/>
            <w:vAlign w:val="bottom"/>
          </w:tcPr>
          <w:p w14:paraId="2020BABC" w14:textId="7A176EB1" w:rsidR="00DE3880" w:rsidRPr="00902980" w:rsidRDefault="00DE3880" w:rsidP="00DE3880">
            <w:pPr>
              <w:spacing w:after="0" w:line="240" w:lineRule="auto"/>
              <w:jc w:val="right"/>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 xml:space="preserve">Tại ngày </w:t>
            </w:r>
            <w:r>
              <w:rPr>
                <w:rFonts w:ascii="Times New Roman" w:eastAsia="Times New Roman" w:hAnsi="Times New Roman" w:cs="Times New Roman"/>
                <w:b/>
                <w:bCs/>
                <w:sz w:val="20"/>
                <w:szCs w:val="20"/>
                <w:lang w:val="en-GB" w:eastAsia="en-GB"/>
              </w:rPr>
              <w:t>30/06/2022</w:t>
            </w:r>
          </w:p>
        </w:tc>
        <w:tc>
          <w:tcPr>
            <w:tcW w:w="1245" w:type="pct"/>
            <w:shd w:val="clear" w:color="000000" w:fill="FFFFFF"/>
            <w:vAlign w:val="bottom"/>
            <w:hideMark/>
          </w:tcPr>
          <w:p w14:paraId="3F9F14D3" w14:textId="77777777" w:rsidR="00DE3880" w:rsidRPr="00902980" w:rsidRDefault="00DE3880" w:rsidP="00DE3880">
            <w:pPr>
              <w:spacing w:after="0" w:line="240" w:lineRule="auto"/>
              <w:ind w:right="-34"/>
              <w:jc w:val="right"/>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Phát sinh trong kỳ</w:t>
            </w:r>
          </w:p>
        </w:tc>
        <w:tc>
          <w:tcPr>
            <w:tcW w:w="1057" w:type="pct"/>
            <w:shd w:val="clear" w:color="000000" w:fill="FFFFFF"/>
            <w:vAlign w:val="bottom"/>
            <w:hideMark/>
          </w:tcPr>
          <w:p w14:paraId="54EEC5A2" w14:textId="5793C8D8" w:rsidR="00DE3880" w:rsidRPr="00902980" w:rsidRDefault="00DE3880" w:rsidP="00DE3880">
            <w:pPr>
              <w:spacing w:after="0" w:line="240" w:lineRule="auto"/>
              <w:jc w:val="right"/>
              <w:rPr>
                <w:rFonts w:ascii="Times New Roman" w:eastAsia="Times New Roman" w:hAnsi="Times New Roman" w:cs="Times New Roman"/>
                <w:b/>
                <w:bCs/>
                <w:sz w:val="20"/>
                <w:szCs w:val="20"/>
                <w:lang w:val="vi-VN" w:eastAsia="en-GB"/>
              </w:rPr>
            </w:pPr>
            <w:r w:rsidRPr="00902980">
              <w:rPr>
                <w:rFonts w:ascii="Times New Roman" w:eastAsia="Times New Roman" w:hAnsi="Times New Roman" w:cs="Times New Roman"/>
                <w:b/>
                <w:bCs/>
                <w:sz w:val="20"/>
                <w:szCs w:val="20"/>
                <w:lang w:val="en-GB" w:eastAsia="en-GB"/>
              </w:rPr>
              <w:t xml:space="preserve">Tại ngày </w:t>
            </w:r>
            <w:r>
              <w:rPr>
                <w:rFonts w:ascii="Times New Roman" w:eastAsia="Times New Roman" w:hAnsi="Times New Roman" w:cs="Times New Roman"/>
                <w:b/>
                <w:bCs/>
                <w:sz w:val="20"/>
                <w:szCs w:val="20"/>
                <w:lang w:val="en-GB" w:eastAsia="en-GB"/>
              </w:rPr>
              <w:t>30/09/2022</w:t>
            </w:r>
          </w:p>
        </w:tc>
      </w:tr>
      <w:tr w:rsidR="00DE3880" w:rsidRPr="00902980" w14:paraId="2E8C0990" w14:textId="77777777" w:rsidTr="006442E2">
        <w:trPr>
          <w:trHeight w:val="206"/>
        </w:trPr>
        <w:tc>
          <w:tcPr>
            <w:tcW w:w="1586" w:type="pct"/>
            <w:shd w:val="clear" w:color="000000" w:fill="FFFFFF"/>
            <w:vAlign w:val="bottom"/>
            <w:hideMark/>
          </w:tcPr>
          <w:p w14:paraId="6F7280C2" w14:textId="77777777" w:rsidR="00DE3880" w:rsidRPr="00902980" w:rsidRDefault="00DE3880" w:rsidP="00DE3880">
            <w:pPr>
              <w:spacing w:after="0" w:line="240" w:lineRule="auto"/>
              <w:rPr>
                <w:rFonts w:ascii="Times New Roman" w:eastAsia="Times New Roman" w:hAnsi="Times New Roman" w:cs="Times New Roman"/>
                <w:sz w:val="20"/>
                <w:szCs w:val="20"/>
                <w:lang w:val="en-GB" w:eastAsia="en-GB"/>
              </w:rPr>
            </w:pPr>
          </w:p>
        </w:tc>
        <w:tc>
          <w:tcPr>
            <w:tcW w:w="1113" w:type="pct"/>
            <w:shd w:val="clear" w:color="000000" w:fill="FFFFFF"/>
            <w:vAlign w:val="bottom"/>
          </w:tcPr>
          <w:p w14:paraId="373ABB66" w14:textId="6FFE7682" w:rsidR="00DE3880" w:rsidRPr="00902980" w:rsidRDefault="00DE3880" w:rsidP="00DE3880">
            <w:pPr>
              <w:pBdr>
                <w:bottom w:val="single" w:sz="4" w:space="1" w:color="auto"/>
              </w:pBdr>
              <w:spacing w:after="0" w:line="240" w:lineRule="auto"/>
              <w:jc w:val="right"/>
              <w:rPr>
                <w:rFonts w:ascii="Times New Roman" w:eastAsia="Times New Roman" w:hAnsi="Times New Roman" w:cs="Times New Roman"/>
                <w:color w:val="000000"/>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245" w:type="pct"/>
            <w:shd w:val="clear" w:color="000000" w:fill="FFFFFF"/>
            <w:vAlign w:val="bottom"/>
            <w:hideMark/>
          </w:tcPr>
          <w:p w14:paraId="40FDB4E8" w14:textId="77777777" w:rsidR="00DE3880" w:rsidRPr="00902980" w:rsidRDefault="00DE3880" w:rsidP="00DE3880">
            <w:pPr>
              <w:pBdr>
                <w:bottom w:val="single" w:sz="4" w:space="1" w:color="auto"/>
              </w:pBdr>
              <w:spacing w:after="0" w:line="240" w:lineRule="auto"/>
              <w:ind w:right="-34"/>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c>
          <w:tcPr>
            <w:tcW w:w="1057" w:type="pct"/>
            <w:shd w:val="clear" w:color="000000" w:fill="FFFFFF"/>
            <w:vAlign w:val="bottom"/>
            <w:hideMark/>
          </w:tcPr>
          <w:p w14:paraId="60120664" w14:textId="77777777" w:rsidR="00DE3880" w:rsidRPr="00902980" w:rsidRDefault="00DE3880" w:rsidP="00DE3880">
            <w:pPr>
              <w:pBdr>
                <w:bottom w:val="single" w:sz="4" w:space="1" w:color="auto"/>
              </w:pBdr>
              <w:spacing w:after="0" w:line="240" w:lineRule="auto"/>
              <w:jc w:val="right"/>
              <w:rPr>
                <w:rFonts w:ascii="Times New Roman" w:eastAsia="Times New Roman" w:hAnsi="Times New Roman" w:cs="Times New Roman"/>
                <w:i/>
                <w:sz w:val="20"/>
                <w:szCs w:val="20"/>
                <w:lang w:val="en-GB" w:eastAsia="en-GB"/>
              </w:rPr>
            </w:pPr>
            <w:r w:rsidRPr="00902980">
              <w:rPr>
                <w:rFonts w:ascii="Times New Roman" w:eastAsia="Times New Roman" w:hAnsi="Times New Roman" w:cs="Times New Roman"/>
                <w:color w:val="000000"/>
                <w:sz w:val="20"/>
                <w:szCs w:val="20"/>
                <w:lang w:val="en-GB" w:eastAsia="en-GB"/>
              </w:rPr>
              <w:t>VND</w:t>
            </w:r>
          </w:p>
        </w:tc>
      </w:tr>
      <w:tr w:rsidR="00DE3880" w:rsidRPr="00902980" w14:paraId="65083614" w14:textId="77777777" w:rsidTr="006442E2">
        <w:trPr>
          <w:trHeight w:val="296"/>
        </w:trPr>
        <w:tc>
          <w:tcPr>
            <w:tcW w:w="1586" w:type="pct"/>
            <w:shd w:val="clear" w:color="000000" w:fill="FFFFFF"/>
            <w:vAlign w:val="bottom"/>
            <w:hideMark/>
          </w:tcPr>
          <w:p w14:paraId="4D57ADFB" w14:textId="77777777" w:rsidR="00DE3880" w:rsidRPr="00902980" w:rsidRDefault="00DE3880" w:rsidP="00DE3880">
            <w:pPr>
              <w:spacing w:before="120" w:after="0" w:line="240" w:lineRule="auto"/>
              <w:rPr>
                <w:rFonts w:ascii="Times New Roman" w:eastAsia="Times New Roman" w:hAnsi="Times New Roman" w:cs="Times New Roman"/>
                <w:sz w:val="20"/>
                <w:szCs w:val="20"/>
                <w:lang w:val="en-GB" w:eastAsia="en-GB"/>
              </w:rPr>
            </w:pPr>
            <w:r w:rsidRPr="00902980">
              <w:rPr>
                <w:rFonts w:ascii="Times New Roman" w:eastAsia="Times New Roman" w:hAnsi="Times New Roman" w:cs="Times New Roman"/>
                <w:sz w:val="20"/>
                <w:szCs w:val="20"/>
                <w:lang w:val="en-GB" w:eastAsia="en-GB"/>
              </w:rPr>
              <w:t>Lợi nhuận chưa phân phối</w:t>
            </w:r>
          </w:p>
        </w:tc>
        <w:tc>
          <w:tcPr>
            <w:tcW w:w="1113" w:type="pct"/>
            <w:shd w:val="clear" w:color="000000" w:fill="FFFFFF"/>
            <w:vAlign w:val="bottom"/>
          </w:tcPr>
          <w:p w14:paraId="5E5A7E7A" w14:textId="10153CF6" w:rsidR="00DE3880" w:rsidRPr="00EF6AB5" w:rsidRDefault="00DE3880" w:rsidP="00DE3880">
            <w:pPr>
              <w:pBdr>
                <w:bottom w:val="single" w:sz="4" w:space="1" w:color="auto"/>
              </w:pBdr>
              <w:spacing w:after="0" w:line="240" w:lineRule="auto"/>
              <w:jc w:val="right"/>
              <w:rPr>
                <w:rFonts w:ascii="Times New Roman" w:eastAsia="Times New Roman" w:hAnsi="Times New Roman" w:cs="Times New Roman"/>
                <w:bCs/>
                <w:sz w:val="20"/>
                <w:szCs w:val="20"/>
                <w:lang w:eastAsia="en-GB"/>
              </w:rPr>
            </w:pPr>
            <w:r w:rsidRPr="00EB255E">
              <w:rPr>
                <w:rFonts w:ascii="Times New Roman" w:eastAsia="Times New Roman" w:hAnsi="Times New Roman" w:cs="Times New Roman"/>
                <w:bCs/>
                <w:sz w:val="20"/>
                <w:szCs w:val="20"/>
                <w:lang w:eastAsia="en-GB"/>
              </w:rPr>
              <w:t>83</w:t>
            </w:r>
            <w:r>
              <w:rPr>
                <w:rFonts w:ascii="Times New Roman" w:eastAsia="Times New Roman" w:hAnsi="Times New Roman" w:cs="Times New Roman"/>
                <w:bCs/>
                <w:sz w:val="20"/>
                <w:szCs w:val="20"/>
                <w:lang w:eastAsia="en-GB"/>
              </w:rPr>
              <w:t>.</w:t>
            </w:r>
            <w:r w:rsidRPr="00EB255E">
              <w:rPr>
                <w:rFonts w:ascii="Times New Roman" w:eastAsia="Times New Roman" w:hAnsi="Times New Roman" w:cs="Times New Roman"/>
                <w:bCs/>
                <w:sz w:val="20"/>
                <w:szCs w:val="20"/>
                <w:lang w:eastAsia="en-GB"/>
              </w:rPr>
              <w:t>905</w:t>
            </w:r>
            <w:r>
              <w:rPr>
                <w:rFonts w:ascii="Times New Roman" w:eastAsia="Times New Roman" w:hAnsi="Times New Roman" w:cs="Times New Roman"/>
                <w:bCs/>
                <w:sz w:val="20"/>
                <w:szCs w:val="20"/>
                <w:lang w:eastAsia="en-GB"/>
              </w:rPr>
              <w:t>.</w:t>
            </w:r>
            <w:r w:rsidRPr="00EB255E">
              <w:rPr>
                <w:rFonts w:ascii="Times New Roman" w:eastAsia="Times New Roman" w:hAnsi="Times New Roman" w:cs="Times New Roman"/>
                <w:bCs/>
                <w:sz w:val="20"/>
                <w:szCs w:val="20"/>
                <w:lang w:eastAsia="en-GB"/>
              </w:rPr>
              <w:t>515</w:t>
            </w:r>
            <w:r>
              <w:rPr>
                <w:rFonts w:ascii="Times New Roman" w:eastAsia="Times New Roman" w:hAnsi="Times New Roman" w:cs="Times New Roman"/>
                <w:bCs/>
                <w:sz w:val="20"/>
                <w:szCs w:val="20"/>
                <w:lang w:eastAsia="en-GB"/>
              </w:rPr>
              <w:t>.</w:t>
            </w:r>
            <w:r w:rsidRPr="00EB255E">
              <w:rPr>
                <w:rFonts w:ascii="Times New Roman" w:eastAsia="Times New Roman" w:hAnsi="Times New Roman" w:cs="Times New Roman"/>
                <w:bCs/>
                <w:sz w:val="20"/>
                <w:szCs w:val="20"/>
                <w:lang w:eastAsia="en-GB"/>
              </w:rPr>
              <w:t>931</w:t>
            </w:r>
          </w:p>
        </w:tc>
        <w:tc>
          <w:tcPr>
            <w:tcW w:w="1245" w:type="pct"/>
            <w:shd w:val="clear" w:color="000000" w:fill="FFFFFF"/>
            <w:vAlign w:val="bottom"/>
            <w:hideMark/>
          </w:tcPr>
          <w:p w14:paraId="0312770B" w14:textId="04688EE3" w:rsidR="00DE3880" w:rsidRPr="00DE3880" w:rsidRDefault="00DE3880" w:rsidP="00DE3880">
            <w:pPr>
              <w:pBdr>
                <w:bottom w:val="single" w:sz="4" w:space="1" w:color="auto"/>
              </w:pBdr>
              <w:spacing w:after="0" w:line="240" w:lineRule="auto"/>
              <w:jc w:val="right"/>
              <w:rPr>
                <w:rFonts w:ascii="Times New Roman" w:hAnsi="Times New Roman" w:cs="Times New Roman"/>
                <w:bCs/>
                <w:color w:val="000000"/>
                <w:sz w:val="20"/>
                <w:szCs w:val="20"/>
              </w:rPr>
            </w:pPr>
            <w:r w:rsidRPr="00DE3880">
              <w:rPr>
                <w:rFonts w:ascii="Times New Roman" w:hAnsi="Times New Roman" w:cs="Times New Roman"/>
                <w:bCs/>
                <w:color w:val="000000"/>
                <w:sz w:val="20"/>
                <w:szCs w:val="20"/>
              </w:rPr>
              <w:t>(32.346.263.106)</w:t>
            </w:r>
          </w:p>
        </w:tc>
        <w:tc>
          <w:tcPr>
            <w:tcW w:w="1057" w:type="pct"/>
            <w:shd w:val="clear" w:color="000000" w:fill="FFFFFF"/>
            <w:noWrap/>
            <w:vAlign w:val="bottom"/>
            <w:hideMark/>
          </w:tcPr>
          <w:p w14:paraId="766D955E" w14:textId="43C1F09B" w:rsidR="00DE3880" w:rsidRPr="00DE3880" w:rsidRDefault="00DE3880" w:rsidP="00DE3880">
            <w:pPr>
              <w:pBdr>
                <w:bottom w:val="single" w:sz="4" w:space="1" w:color="auto"/>
              </w:pBdr>
              <w:spacing w:after="0" w:line="240" w:lineRule="auto"/>
              <w:jc w:val="right"/>
              <w:rPr>
                <w:rFonts w:ascii="Times New Roman" w:hAnsi="Times New Roman" w:cs="Times New Roman"/>
                <w:bCs/>
                <w:color w:val="000000"/>
                <w:sz w:val="20"/>
                <w:szCs w:val="20"/>
              </w:rPr>
            </w:pPr>
            <w:r w:rsidRPr="00DE3880">
              <w:rPr>
                <w:rFonts w:ascii="Times New Roman" w:hAnsi="Times New Roman" w:cs="Times New Roman"/>
                <w:color w:val="000000"/>
                <w:sz w:val="20"/>
                <w:szCs w:val="20"/>
              </w:rPr>
              <w:t>51.559.252.825</w:t>
            </w:r>
          </w:p>
        </w:tc>
      </w:tr>
      <w:tr w:rsidR="00DE3880" w:rsidRPr="00902980" w14:paraId="1284D771" w14:textId="77777777" w:rsidTr="006442E2">
        <w:trPr>
          <w:trHeight w:val="243"/>
        </w:trPr>
        <w:tc>
          <w:tcPr>
            <w:tcW w:w="1586" w:type="pct"/>
            <w:shd w:val="clear" w:color="000000" w:fill="FFFFFF"/>
            <w:vAlign w:val="bottom"/>
            <w:hideMark/>
          </w:tcPr>
          <w:p w14:paraId="070F82A6" w14:textId="77777777" w:rsidR="00DE3880" w:rsidRPr="00902980" w:rsidRDefault="00DE3880" w:rsidP="00DE3880">
            <w:pPr>
              <w:spacing w:before="120" w:after="0" w:line="240" w:lineRule="auto"/>
              <w:rPr>
                <w:rFonts w:ascii="Times New Roman" w:eastAsia="Times New Roman" w:hAnsi="Times New Roman" w:cs="Times New Roman"/>
                <w:b/>
                <w:bCs/>
                <w:sz w:val="20"/>
                <w:szCs w:val="20"/>
                <w:lang w:val="en-GB" w:eastAsia="en-GB"/>
              </w:rPr>
            </w:pPr>
            <w:r w:rsidRPr="00902980">
              <w:rPr>
                <w:rFonts w:ascii="Times New Roman" w:eastAsia="Times New Roman" w:hAnsi="Times New Roman" w:cs="Times New Roman"/>
                <w:b/>
                <w:bCs/>
                <w:sz w:val="20"/>
                <w:szCs w:val="20"/>
                <w:lang w:val="en-GB" w:eastAsia="en-GB"/>
              </w:rPr>
              <w:t>Tổng lợi nhuận chưa phân phối</w:t>
            </w:r>
          </w:p>
        </w:tc>
        <w:tc>
          <w:tcPr>
            <w:tcW w:w="1113" w:type="pct"/>
            <w:shd w:val="clear" w:color="000000" w:fill="FFFFFF"/>
            <w:vAlign w:val="bottom"/>
          </w:tcPr>
          <w:p w14:paraId="7B3C1628" w14:textId="19D053DB" w:rsidR="00DE3880" w:rsidRPr="00EF6AB5" w:rsidRDefault="00DE3880" w:rsidP="00DE3880">
            <w:pPr>
              <w:spacing w:after="0" w:line="240" w:lineRule="auto"/>
              <w:jc w:val="right"/>
              <w:rPr>
                <w:rFonts w:ascii="Times New Roman" w:eastAsia="Times New Roman" w:hAnsi="Times New Roman" w:cs="Times New Roman"/>
                <w:b/>
                <w:sz w:val="20"/>
                <w:szCs w:val="20"/>
                <w:lang w:eastAsia="en-GB"/>
              </w:rPr>
            </w:pPr>
            <w:r w:rsidRPr="00EB255E">
              <w:rPr>
                <w:rFonts w:ascii="Times New Roman" w:eastAsia="Times New Roman" w:hAnsi="Times New Roman" w:cs="Times New Roman"/>
                <w:b/>
                <w:sz w:val="20"/>
                <w:szCs w:val="20"/>
                <w:lang w:eastAsia="en-GB"/>
              </w:rPr>
              <w:t>83.905.515.931</w:t>
            </w:r>
          </w:p>
        </w:tc>
        <w:tc>
          <w:tcPr>
            <w:tcW w:w="1245" w:type="pct"/>
            <w:shd w:val="clear" w:color="000000" w:fill="FFFFFF"/>
            <w:vAlign w:val="bottom"/>
            <w:hideMark/>
          </w:tcPr>
          <w:p w14:paraId="0668B33D" w14:textId="3A3E4E3E" w:rsidR="00DE3880" w:rsidRPr="00DE3880" w:rsidRDefault="00DE3880" w:rsidP="00DE3880">
            <w:pPr>
              <w:spacing w:after="0" w:line="240" w:lineRule="auto"/>
              <w:jc w:val="right"/>
              <w:rPr>
                <w:rFonts w:ascii="Times New Roman" w:hAnsi="Times New Roman" w:cs="Times New Roman"/>
                <w:b/>
                <w:color w:val="000000"/>
                <w:sz w:val="20"/>
                <w:szCs w:val="20"/>
              </w:rPr>
            </w:pPr>
            <w:r w:rsidRPr="00DE3880">
              <w:rPr>
                <w:rFonts w:ascii="Times New Roman" w:hAnsi="Times New Roman" w:cs="Times New Roman"/>
                <w:b/>
                <w:bCs/>
                <w:color w:val="000000"/>
                <w:sz w:val="20"/>
                <w:szCs w:val="20"/>
              </w:rPr>
              <w:t>(32.346.263.106)</w:t>
            </w:r>
          </w:p>
        </w:tc>
        <w:tc>
          <w:tcPr>
            <w:tcW w:w="1057" w:type="pct"/>
            <w:shd w:val="clear" w:color="000000" w:fill="FFFFFF"/>
            <w:vAlign w:val="bottom"/>
            <w:hideMark/>
          </w:tcPr>
          <w:p w14:paraId="79B0E66D" w14:textId="6EE93A25" w:rsidR="00DE3880" w:rsidRPr="00DE3880" w:rsidRDefault="00DE3880" w:rsidP="00DE3880">
            <w:pPr>
              <w:spacing w:after="0" w:line="240" w:lineRule="auto"/>
              <w:jc w:val="right"/>
              <w:rPr>
                <w:rFonts w:ascii="Times New Roman" w:hAnsi="Times New Roman" w:cs="Times New Roman"/>
                <w:b/>
                <w:color w:val="000000"/>
                <w:sz w:val="20"/>
                <w:szCs w:val="20"/>
              </w:rPr>
            </w:pPr>
            <w:r w:rsidRPr="00DE3880">
              <w:rPr>
                <w:rFonts w:ascii="Times New Roman" w:hAnsi="Times New Roman" w:cs="Times New Roman"/>
                <w:b/>
                <w:bCs/>
                <w:color w:val="000000"/>
                <w:sz w:val="20"/>
                <w:szCs w:val="20"/>
              </w:rPr>
              <w:t>51.559.252.825</w:t>
            </w:r>
          </w:p>
        </w:tc>
      </w:tr>
      <w:bookmarkEnd w:id="6"/>
    </w:tbl>
    <w:p w14:paraId="7E432F21" w14:textId="77777777" w:rsidR="00F825D5" w:rsidRPr="00902980" w:rsidRDefault="00F825D5" w:rsidP="007E44BA">
      <w:pPr>
        <w:autoSpaceDE w:val="0"/>
        <w:autoSpaceDN w:val="0"/>
        <w:adjustRightInd w:val="0"/>
        <w:spacing w:before="240" w:after="120"/>
        <w:ind w:left="-547"/>
        <w:jc w:val="both"/>
        <w:rPr>
          <w:rFonts w:ascii="Times New Roman" w:eastAsia="Times New Roman" w:hAnsi="Times New Roman" w:cs="Times New Roman"/>
          <w:b/>
          <w:bCs/>
          <w:sz w:val="20"/>
          <w:szCs w:val="20"/>
          <w:lang w:val="nl-NL"/>
        </w:rPr>
      </w:pPr>
    </w:p>
    <w:p w14:paraId="0C3A67E8" w14:textId="6B8BAD0B" w:rsidR="00111C7C" w:rsidRDefault="00111C7C">
      <w:pPr>
        <w:spacing w:line="240" w:lineRule="auto"/>
        <w:rPr>
          <w:rFonts w:ascii="Times New Roman" w:eastAsia="Times New Roman" w:hAnsi="Times New Roman" w:cs="Times New Roman"/>
          <w:b/>
          <w:bCs/>
          <w:sz w:val="20"/>
          <w:szCs w:val="20"/>
          <w:lang w:val="nl-NL"/>
        </w:rPr>
      </w:pPr>
    </w:p>
    <w:p w14:paraId="687A6126" w14:textId="39EDED36" w:rsidR="00495FFC" w:rsidRDefault="00495FFC">
      <w:pPr>
        <w:spacing w:line="240" w:lineRule="auto"/>
        <w:rPr>
          <w:rFonts w:ascii="Times New Roman" w:eastAsia="Times New Roman" w:hAnsi="Times New Roman" w:cs="Times New Roman"/>
          <w:b/>
          <w:bCs/>
          <w:sz w:val="20"/>
          <w:szCs w:val="20"/>
          <w:lang w:val="nl-NL"/>
        </w:rPr>
      </w:pPr>
    </w:p>
    <w:p w14:paraId="77B1F480" w14:textId="77777777" w:rsidR="00495FFC" w:rsidRDefault="00495FFC">
      <w:pPr>
        <w:spacing w:line="240" w:lineRule="auto"/>
        <w:rPr>
          <w:rFonts w:ascii="Times New Roman" w:eastAsia="Times New Roman" w:hAnsi="Times New Roman" w:cs="Times New Roman"/>
          <w:b/>
          <w:bCs/>
          <w:sz w:val="20"/>
          <w:szCs w:val="20"/>
          <w:lang w:val="nl-NL"/>
        </w:rPr>
      </w:pPr>
    </w:p>
    <w:p w14:paraId="17D20F1D" w14:textId="709A87DA" w:rsidR="00AD32E3" w:rsidRDefault="00AD32E3">
      <w:pPr>
        <w:spacing w:line="240" w:lineRule="auto"/>
        <w:rPr>
          <w:rFonts w:ascii="Times New Roman" w:eastAsia="Times New Roman" w:hAnsi="Times New Roman" w:cs="Times New Roman"/>
          <w:b/>
          <w:bCs/>
          <w:sz w:val="20"/>
          <w:szCs w:val="20"/>
          <w:lang w:val="nl-NL"/>
        </w:rPr>
      </w:pPr>
    </w:p>
    <w:p w14:paraId="0D49B6A3" w14:textId="72740111" w:rsidR="00C550B1" w:rsidRPr="00902980" w:rsidRDefault="00C550B1" w:rsidP="007E44BA">
      <w:pPr>
        <w:autoSpaceDE w:val="0"/>
        <w:autoSpaceDN w:val="0"/>
        <w:adjustRightInd w:val="0"/>
        <w:spacing w:before="240" w:after="120"/>
        <w:ind w:left="-547"/>
        <w:jc w:val="both"/>
        <w:rPr>
          <w:rFonts w:ascii="Times New Roman" w:eastAsia="Times New Roman" w:hAnsi="Times New Roman" w:cs="Times New Roman"/>
          <w:b/>
          <w:bCs/>
          <w:sz w:val="20"/>
          <w:szCs w:val="20"/>
          <w:lang w:val="nl-NL"/>
        </w:rPr>
      </w:pPr>
      <w:r w:rsidRPr="00902980">
        <w:rPr>
          <w:rFonts w:ascii="Times New Roman" w:eastAsia="Times New Roman" w:hAnsi="Times New Roman" w:cs="Times New Roman"/>
          <w:b/>
          <w:bCs/>
          <w:sz w:val="20"/>
          <w:szCs w:val="20"/>
          <w:lang w:val="nl-NL"/>
        </w:rPr>
        <w:t xml:space="preserve">6. </w:t>
      </w:r>
      <w:r w:rsidR="00913867" w:rsidRPr="00902980">
        <w:rPr>
          <w:rFonts w:ascii="Times New Roman" w:eastAsia="Times New Roman" w:hAnsi="Times New Roman" w:cs="Times New Roman"/>
          <w:b/>
          <w:bCs/>
          <w:sz w:val="20"/>
          <w:szCs w:val="20"/>
          <w:lang w:val="nl-NL"/>
        </w:rPr>
        <w:tab/>
      </w:r>
      <w:r w:rsidRPr="00902980">
        <w:rPr>
          <w:rFonts w:ascii="Times New Roman" w:eastAsia="Times New Roman" w:hAnsi="Times New Roman" w:cs="Times New Roman"/>
          <w:b/>
          <w:bCs/>
          <w:sz w:val="20"/>
          <w:szCs w:val="20"/>
          <w:lang w:val="nl-NL"/>
        </w:rPr>
        <w:t>Sự kiện phát sinh sau ngày báo cáo tài chính</w:t>
      </w:r>
    </w:p>
    <w:p w14:paraId="5FF0419C" w14:textId="103171D6" w:rsidR="00B85BD1" w:rsidRPr="00DE3880" w:rsidRDefault="00C550B1" w:rsidP="00C550B1">
      <w:pPr>
        <w:autoSpaceDE w:val="0"/>
        <w:autoSpaceDN w:val="0"/>
        <w:adjustRightInd w:val="0"/>
        <w:spacing w:before="120" w:after="120"/>
        <w:jc w:val="both"/>
        <w:rPr>
          <w:rFonts w:ascii="Times New Roman" w:hAnsi="Times New Roman" w:cs="Times New Roman"/>
          <w:sz w:val="20"/>
          <w:szCs w:val="20"/>
          <w:lang w:val="nl-NL"/>
        </w:rPr>
      </w:pPr>
      <w:r w:rsidRPr="00DE3880">
        <w:rPr>
          <w:rFonts w:ascii="Times New Roman" w:hAnsi="Times New Roman" w:cs="Times New Roman"/>
          <w:sz w:val="20"/>
          <w:szCs w:val="20"/>
          <w:lang w:val="nl-NL"/>
        </w:rPr>
        <w:t>Không có sự kiện phát sinh sau ngày lập báo cáo tài chính cần điều chỉnh hoặc trình bày trên báo cáo tài chính.</w:t>
      </w:r>
    </w:p>
    <w:p w14:paraId="14804247" w14:textId="77777777" w:rsidR="00F825D5" w:rsidRPr="00902980" w:rsidRDefault="00F825D5" w:rsidP="00015BF2">
      <w:pPr>
        <w:spacing w:beforeLines="60" w:before="144" w:afterLines="60" w:after="144"/>
        <w:jc w:val="both"/>
        <w:rPr>
          <w:rFonts w:ascii="Times New Roman" w:eastAsia="Times New Roman" w:hAnsi="Times New Roman" w:cs="Times New Roman"/>
          <w:bCs/>
          <w:sz w:val="20"/>
          <w:szCs w:val="20"/>
          <w:lang w:val="vi-VN"/>
        </w:rPr>
      </w:pPr>
    </w:p>
    <w:p w14:paraId="53E8D1B1" w14:textId="49A3D7BA" w:rsidR="0069262F" w:rsidRPr="00902980" w:rsidRDefault="0069262F" w:rsidP="001542A3">
      <w:pPr>
        <w:spacing w:beforeLines="60" w:before="144" w:afterLines="60" w:after="144"/>
        <w:jc w:val="both"/>
        <w:rPr>
          <w:rFonts w:ascii="Times New Roman" w:eastAsia="Times New Roman" w:hAnsi="Times New Roman" w:cs="Times New Roman"/>
          <w:bCs/>
          <w:i/>
          <w:iCs/>
          <w:sz w:val="20"/>
          <w:szCs w:val="20"/>
          <w:lang w:val="vi-VN"/>
        </w:rPr>
      </w:pPr>
    </w:p>
    <w:tbl>
      <w:tblPr>
        <w:tblW w:w="5210" w:type="pct"/>
        <w:tblInd w:w="-432" w:type="dxa"/>
        <w:tblLook w:val="04A0" w:firstRow="1" w:lastRow="0" w:firstColumn="1" w:lastColumn="0" w:noHBand="0" w:noVBand="1"/>
      </w:tblPr>
      <w:tblGrid>
        <w:gridCol w:w="2829"/>
        <w:gridCol w:w="3269"/>
        <w:gridCol w:w="3307"/>
      </w:tblGrid>
      <w:tr w:rsidR="001542A3" w:rsidRPr="00CD13F0" w14:paraId="59E8E012" w14:textId="77777777" w:rsidTr="001542A3">
        <w:tc>
          <w:tcPr>
            <w:tcW w:w="5000" w:type="pct"/>
            <w:gridSpan w:val="3"/>
            <w:vAlign w:val="bottom"/>
          </w:tcPr>
          <w:p w14:paraId="49C65CF4" w14:textId="77777777" w:rsidR="001542A3" w:rsidRPr="00DE3880" w:rsidRDefault="001542A3" w:rsidP="004312F9">
            <w:pPr>
              <w:tabs>
                <w:tab w:val="center" w:pos="4320"/>
              </w:tabs>
              <w:ind w:right="260"/>
              <w:rPr>
                <w:rFonts w:ascii="Times New Roman" w:hAnsi="Times New Roman"/>
                <w:b/>
                <w:sz w:val="20"/>
                <w:szCs w:val="20"/>
                <w:lang w:val="nl-NL"/>
              </w:rPr>
            </w:pPr>
          </w:p>
        </w:tc>
      </w:tr>
      <w:tr w:rsidR="001542A3" w:rsidRPr="00902980" w14:paraId="30D29DF5" w14:textId="77777777" w:rsidTr="001542A3">
        <w:tc>
          <w:tcPr>
            <w:tcW w:w="1504"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lập:</w:t>
            </w:r>
          </w:p>
        </w:tc>
        <w:tc>
          <w:tcPr>
            <w:tcW w:w="3496" w:type="pct"/>
            <w:gridSpan w:val="2"/>
          </w:tcPr>
          <w:p w14:paraId="63F7B473"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duyệt:</w:t>
            </w:r>
          </w:p>
        </w:tc>
      </w:tr>
      <w:tr w:rsidR="001542A3" w:rsidRPr="00902980" w14:paraId="0C9030A8" w14:textId="77777777" w:rsidTr="001542A3">
        <w:tc>
          <w:tcPr>
            <w:tcW w:w="1504"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1542A3">
        <w:tc>
          <w:tcPr>
            <w:tcW w:w="1504"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1542A3">
        <w:tc>
          <w:tcPr>
            <w:tcW w:w="1504"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1542A3">
        <w:tc>
          <w:tcPr>
            <w:tcW w:w="1504"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1542A3">
        <w:tc>
          <w:tcPr>
            <w:tcW w:w="1504"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Phạm Thị Như Thảo</w:t>
            </w:r>
          </w:p>
        </w:tc>
        <w:tc>
          <w:tcPr>
            <w:tcW w:w="1738" w:type="pct"/>
          </w:tcPr>
          <w:p w14:paraId="443BAD07" w14:textId="543C4EAE" w:rsidR="001542A3" w:rsidRPr="00902980" w:rsidRDefault="005B0542"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Ninh Thị Tuệ Minh</w:t>
            </w:r>
          </w:p>
        </w:tc>
        <w:tc>
          <w:tcPr>
            <w:tcW w:w="1758" w:type="pct"/>
          </w:tcPr>
          <w:p w14:paraId="4069D1AA"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sidRPr="00902980">
              <w:rPr>
                <w:rFonts w:ascii="Times New Roman" w:hAnsi="Times New Roman"/>
                <w:b/>
                <w:sz w:val="20"/>
                <w:szCs w:val="20"/>
              </w:rPr>
              <w:t>Nguyễn Minh Đăng Khánh</w:t>
            </w:r>
          </w:p>
        </w:tc>
      </w:tr>
      <w:tr w:rsidR="001542A3" w:rsidRPr="00E21368" w14:paraId="1FE1DFE8" w14:textId="77777777" w:rsidTr="001542A3">
        <w:tc>
          <w:tcPr>
            <w:tcW w:w="1504"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Kế toán Quỹ</w:t>
            </w:r>
          </w:p>
        </w:tc>
        <w:tc>
          <w:tcPr>
            <w:tcW w:w="1738" w:type="pct"/>
          </w:tcPr>
          <w:p w14:paraId="3044F9FE" w14:textId="37E3DE78" w:rsidR="001542A3" w:rsidRPr="00902980" w:rsidRDefault="005B0542" w:rsidP="004312F9">
            <w:pPr>
              <w:tabs>
                <w:tab w:val="left" w:pos="1080"/>
                <w:tab w:val="right" w:pos="8280"/>
                <w:tab w:val="right" w:pos="9720"/>
              </w:tabs>
              <w:spacing w:after="0" w:line="312" w:lineRule="auto"/>
              <w:ind w:right="259"/>
              <w:jc w:val="center"/>
              <w:rPr>
                <w:rFonts w:ascii="Times New Roman" w:hAnsi="Times New Roman"/>
                <w:sz w:val="20"/>
                <w:szCs w:val="20"/>
              </w:rPr>
            </w:pPr>
            <w:r>
              <w:rPr>
                <w:rFonts w:ascii="Times New Roman" w:hAnsi="Times New Roman"/>
                <w:sz w:val="20"/>
                <w:szCs w:val="20"/>
              </w:rPr>
              <w:t>Trưởng phòng Kế toán Quỹ</w:t>
            </w:r>
          </w:p>
        </w:tc>
        <w:tc>
          <w:tcPr>
            <w:tcW w:w="1758" w:type="pct"/>
          </w:tcPr>
          <w:p w14:paraId="7E8B4C46" w14:textId="77777777" w:rsidR="00C00CA1" w:rsidRPr="00902980"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Giám đốc điều hành Nghiệp vụ</w:t>
            </w:r>
          </w:p>
          <w:p w14:paraId="613741BD" w14:textId="1259151A" w:rsidR="001542A3" w:rsidRPr="00E21368"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 xml:space="preserve"> hỗ trợ đầu tư</w:t>
            </w:r>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default" r:id="rId8"/>
      <w:footerReference w:type="default" r:id="rId9"/>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6751" w14:textId="77777777" w:rsidR="00A60E81" w:rsidRDefault="00A60E81" w:rsidP="002169ED">
      <w:pPr>
        <w:spacing w:after="0" w:line="240" w:lineRule="auto"/>
      </w:pPr>
      <w:r>
        <w:separator/>
      </w:r>
    </w:p>
  </w:endnote>
  <w:endnote w:type="continuationSeparator" w:id="0">
    <w:p w14:paraId="3C7F4E0E" w14:textId="77777777" w:rsidR="00A60E81" w:rsidRDefault="00A60E81"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E524F" w14:textId="77777777" w:rsidR="00A60E81" w:rsidRDefault="00A60E81" w:rsidP="002169ED">
      <w:pPr>
        <w:spacing w:after="0" w:line="240" w:lineRule="auto"/>
      </w:pPr>
      <w:r>
        <w:separator/>
      </w:r>
    </w:p>
  </w:footnote>
  <w:footnote w:type="continuationSeparator" w:id="0">
    <w:p w14:paraId="32EA1625" w14:textId="77777777" w:rsidR="00A60E81" w:rsidRDefault="00A60E81"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002B891F" w:rsidR="003D244D" w:rsidRDefault="00DE3880">
    <w:pPr>
      <w:pStyle w:val="Header"/>
    </w:pPr>
    <w:r>
      <w:rPr>
        <w:noProof/>
      </w:rPr>
      <mc:AlternateContent>
        <mc:Choice Requires="wps">
          <w:drawing>
            <wp:anchor distT="0" distB="0" distL="114300" distR="114300" simplePos="0" relativeHeight="251658240" behindDoc="0" locked="0" layoutInCell="0" allowOverlap="1" wp14:anchorId="2EBB5AC6" wp14:editId="7DB4ACEC">
              <wp:simplePos x="0" y="0"/>
              <wp:positionH relativeFrom="page">
                <wp:posOffset>0</wp:posOffset>
              </wp:positionH>
              <wp:positionV relativeFrom="page">
                <wp:posOffset>190500</wp:posOffset>
              </wp:positionV>
              <wp:extent cx="7560310" cy="266700"/>
              <wp:effectExtent l="0" t="0" r="0" b="0"/>
              <wp:wrapNone/>
              <wp:docPr id="1" name="MSIPCM5f4a4f558a05edbb0693b257"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EABB9" w14:textId="46C31EEC" w:rsidR="003D244D" w:rsidRPr="003772AE" w:rsidRDefault="003772AE" w:rsidP="003772AE">
                          <w:pPr>
                            <w:spacing w:after="0"/>
                            <w:rPr>
                              <w:rFonts w:ascii="Arial" w:hAnsi="Arial" w:cs="Arial"/>
                              <w:color w:val="317100"/>
                              <w:sz w:val="18"/>
                            </w:rPr>
                          </w:pPr>
                          <w:r w:rsidRPr="003772AE">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B5AC6" id="_x0000_t202" coordsize="21600,21600" o:spt="202" path="m,l,21600r21600,l21600,xe">
              <v:stroke joinstyle="miter"/>
              <v:path gradientshapeok="t" o:connecttype="rect"/>
            </v:shapetype>
            <v:shape id="MSIPCM5f4a4f558a05edbb0693b257"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4CEABB9" w14:textId="46C31EEC" w:rsidR="003D244D" w:rsidRPr="003772AE" w:rsidRDefault="003772AE" w:rsidP="003772AE">
                    <w:pPr>
                      <w:spacing w:after="0"/>
                      <w:rPr>
                        <w:rFonts w:ascii="Arial" w:hAnsi="Arial" w:cs="Arial"/>
                        <w:color w:val="317100"/>
                        <w:sz w:val="18"/>
                      </w:rPr>
                    </w:pPr>
                    <w:r w:rsidRPr="003772AE">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28"/>
  </w:num>
  <w:num w:numId="3">
    <w:abstractNumId w:val="28"/>
  </w:num>
  <w:num w:numId="4">
    <w:abstractNumId w:val="24"/>
  </w:num>
  <w:num w:numId="5">
    <w:abstractNumId w:val="24"/>
  </w:num>
  <w:num w:numId="6">
    <w:abstractNumId w:val="28"/>
  </w:num>
  <w:num w:numId="7">
    <w:abstractNumId w:val="25"/>
  </w:num>
  <w:num w:numId="8">
    <w:abstractNumId w:val="35"/>
  </w:num>
  <w:num w:numId="9">
    <w:abstractNumId w:val="44"/>
  </w:num>
  <w:num w:numId="10">
    <w:abstractNumId w:val="13"/>
  </w:num>
  <w:num w:numId="11">
    <w:abstractNumId w:val="9"/>
  </w:num>
  <w:num w:numId="12">
    <w:abstractNumId w:val="41"/>
  </w:num>
  <w:num w:numId="13">
    <w:abstractNumId w:val="3"/>
  </w:num>
  <w:num w:numId="14">
    <w:abstractNumId w:val="29"/>
  </w:num>
  <w:num w:numId="15">
    <w:abstractNumId w:val="48"/>
  </w:num>
  <w:num w:numId="16">
    <w:abstractNumId w:val="5"/>
  </w:num>
  <w:num w:numId="17">
    <w:abstractNumId w:val="16"/>
  </w:num>
  <w:num w:numId="18">
    <w:abstractNumId w:val="23"/>
  </w:num>
  <w:num w:numId="19">
    <w:abstractNumId w:val="33"/>
  </w:num>
  <w:num w:numId="20">
    <w:abstractNumId w:val="43"/>
  </w:num>
  <w:num w:numId="21">
    <w:abstractNumId w:val="47"/>
  </w:num>
  <w:num w:numId="22">
    <w:abstractNumId w:val="39"/>
  </w:num>
  <w:num w:numId="23">
    <w:abstractNumId w:val="19"/>
  </w:num>
  <w:num w:numId="24">
    <w:abstractNumId w:val="0"/>
  </w:num>
  <w:num w:numId="25">
    <w:abstractNumId w:val="51"/>
  </w:num>
  <w:num w:numId="26">
    <w:abstractNumId w:val="17"/>
  </w:num>
  <w:num w:numId="27">
    <w:abstractNumId w:val="45"/>
  </w:num>
  <w:num w:numId="28">
    <w:abstractNumId w:val="10"/>
  </w:num>
  <w:num w:numId="29">
    <w:abstractNumId w:val="7"/>
  </w:num>
  <w:num w:numId="30">
    <w:abstractNumId w:val="1"/>
  </w:num>
  <w:num w:numId="31">
    <w:abstractNumId w:val="15"/>
  </w:num>
  <w:num w:numId="32">
    <w:abstractNumId w:val="30"/>
  </w:num>
  <w:num w:numId="33">
    <w:abstractNumId w:val="49"/>
  </w:num>
  <w:num w:numId="34">
    <w:abstractNumId w:val="42"/>
  </w:num>
  <w:num w:numId="35">
    <w:abstractNumId w:val="4"/>
  </w:num>
  <w:num w:numId="36">
    <w:abstractNumId w:val="14"/>
  </w:num>
  <w:num w:numId="37">
    <w:abstractNumId w:val="26"/>
  </w:num>
  <w:num w:numId="38">
    <w:abstractNumId w:val="21"/>
  </w:num>
  <w:num w:numId="39">
    <w:abstractNumId w:val="6"/>
  </w:num>
  <w:num w:numId="40">
    <w:abstractNumId w:val="46"/>
  </w:num>
  <w:num w:numId="41">
    <w:abstractNumId w:val="40"/>
  </w:num>
  <w:num w:numId="42">
    <w:abstractNumId w:val="34"/>
  </w:num>
  <w:num w:numId="43">
    <w:abstractNumId w:val="27"/>
  </w:num>
  <w:num w:numId="44">
    <w:abstractNumId w:val="52"/>
  </w:num>
  <w:num w:numId="45">
    <w:abstractNumId w:val="20"/>
  </w:num>
  <w:num w:numId="46">
    <w:abstractNumId w:val="18"/>
  </w:num>
  <w:num w:numId="47">
    <w:abstractNumId w:val="2"/>
  </w:num>
  <w:num w:numId="48">
    <w:abstractNumId w:val="38"/>
  </w:num>
  <w:num w:numId="49">
    <w:abstractNumId w:val="22"/>
  </w:num>
  <w:num w:numId="50">
    <w:abstractNumId w:val="8"/>
  </w:num>
  <w:num w:numId="51">
    <w:abstractNumId w:val="11"/>
  </w:num>
  <w:num w:numId="52">
    <w:abstractNumId w:val="37"/>
  </w:num>
  <w:num w:numId="53">
    <w:abstractNumId w:val="12"/>
  </w:num>
  <w:num w:numId="54">
    <w:abstractNumId w:val="32"/>
  </w:num>
  <w:num w:numId="55">
    <w:abstractNumId w:val="31"/>
  </w:num>
  <w:num w:numId="56">
    <w:abstractNumId w:val="50"/>
  </w:num>
  <w:num w:numId="5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60CE"/>
    <w:rsid w:val="00116899"/>
    <w:rsid w:val="001175CD"/>
    <w:rsid w:val="00117C84"/>
    <w:rsid w:val="00117CE7"/>
    <w:rsid w:val="001214B6"/>
    <w:rsid w:val="00121756"/>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2F39"/>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7753"/>
    <w:rsid w:val="002F35AB"/>
    <w:rsid w:val="002F3939"/>
    <w:rsid w:val="002F64BF"/>
    <w:rsid w:val="002F7AD1"/>
    <w:rsid w:val="00301AA0"/>
    <w:rsid w:val="00304118"/>
    <w:rsid w:val="003043B9"/>
    <w:rsid w:val="00304B1B"/>
    <w:rsid w:val="003063D6"/>
    <w:rsid w:val="00307414"/>
    <w:rsid w:val="00307CEC"/>
    <w:rsid w:val="0031378E"/>
    <w:rsid w:val="00314DF3"/>
    <w:rsid w:val="00316BE4"/>
    <w:rsid w:val="0032045E"/>
    <w:rsid w:val="00327102"/>
    <w:rsid w:val="00330BA2"/>
    <w:rsid w:val="003346C8"/>
    <w:rsid w:val="00334DA7"/>
    <w:rsid w:val="00335BFF"/>
    <w:rsid w:val="00340746"/>
    <w:rsid w:val="00342A5D"/>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2AE"/>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80919"/>
    <w:rsid w:val="005817AB"/>
    <w:rsid w:val="00581A01"/>
    <w:rsid w:val="00583080"/>
    <w:rsid w:val="005833B2"/>
    <w:rsid w:val="00583A0B"/>
    <w:rsid w:val="00584819"/>
    <w:rsid w:val="00586598"/>
    <w:rsid w:val="00590748"/>
    <w:rsid w:val="00593491"/>
    <w:rsid w:val="005A00CD"/>
    <w:rsid w:val="005A041B"/>
    <w:rsid w:val="005A2750"/>
    <w:rsid w:val="005A29F5"/>
    <w:rsid w:val="005A3AB4"/>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22406"/>
    <w:rsid w:val="006237F0"/>
    <w:rsid w:val="00623C6B"/>
    <w:rsid w:val="00633817"/>
    <w:rsid w:val="00635CFD"/>
    <w:rsid w:val="006426A5"/>
    <w:rsid w:val="006442E2"/>
    <w:rsid w:val="00650322"/>
    <w:rsid w:val="00652244"/>
    <w:rsid w:val="00654FA9"/>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73DB"/>
    <w:rsid w:val="00941378"/>
    <w:rsid w:val="00941D5F"/>
    <w:rsid w:val="0094470D"/>
    <w:rsid w:val="009454D2"/>
    <w:rsid w:val="00947322"/>
    <w:rsid w:val="00947D65"/>
    <w:rsid w:val="00953045"/>
    <w:rsid w:val="00953B04"/>
    <w:rsid w:val="009544CC"/>
    <w:rsid w:val="0095570A"/>
    <w:rsid w:val="0095621D"/>
    <w:rsid w:val="009573AA"/>
    <w:rsid w:val="00957847"/>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505F1"/>
    <w:rsid w:val="00A529AB"/>
    <w:rsid w:val="00A556CF"/>
    <w:rsid w:val="00A60B56"/>
    <w:rsid w:val="00A60E81"/>
    <w:rsid w:val="00A6169B"/>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7826"/>
    <w:rsid w:val="00AA7DB2"/>
    <w:rsid w:val="00AB17C1"/>
    <w:rsid w:val="00AB44AC"/>
    <w:rsid w:val="00AB5340"/>
    <w:rsid w:val="00AB56C3"/>
    <w:rsid w:val="00AC29B4"/>
    <w:rsid w:val="00AC2E97"/>
    <w:rsid w:val="00AC3ACE"/>
    <w:rsid w:val="00AC4301"/>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3EED"/>
    <w:rsid w:val="00B250BC"/>
    <w:rsid w:val="00B25AFF"/>
    <w:rsid w:val="00B26FD9"/>
    <w:rsid w:val="00B31BC9"/>
    <w:rsid w:val="00B3307D"/>
    <w:rsid w:val="00B333F0"/>
    <w:rsid w:val="00B33650"/>
    <w:rsid w:val="00B3745D"/>
    <w:rsid w:val="00B37460"/>
    <w:rsid w:val="00B424D9"/>
    <w:rsid w:val="00B432F2"/>
    <w:rsid w:val="00B45678"/>
    <w:rsid w:val="00B45B9A"/>
    <w:rsid w:val="00B4651A"/>
    <w:rsid w:val="00B476DB"/>
    <w:rsid w:val="00B47A90"/>
    <w:rsid w:val="00B50DE4"/>
    <w:rsid w:val="00B50E00"/>
    <w:rsid w:val="00B511F9"/>
    <w:rsid w:val="00B51E47"/>
    <w:rsid w:val="00B51E5C"/>
    <w:rsid w:val="00B523E6"/>
    <w:rsid w:val="00B54B04"/>
    <w:rsid w:val="00B5588E"/>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7490A"/>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22C5"/>
    <w:rsid w:val="00CB4C7E"/>
    <w:rsid w:val="00CB5371"/>
    <w:rsid w:val="00CC0EF4"/>
    <w:rsid w:val="00CC0F8D"/>
    <w:rsid w:val="00CC1148"/>
    <w:rsid w:val="00CC2C6E"/>
    <w:rsid w:val="00CC6688"/>
    <w:rsid w:val="00CC7605"/>
    <w:rsid w:val="00CD0328"/>
    <w:rsid w:val="00CD0A43"/>
    <w:rsid w:val="00CD13F0"/>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F78"/>
    <w:rsid w:val="00D607D5"/>
    <w:rsid w:val="00D612B4"/>
    <w:rsid w:val="00D63763"/>
    <w:rsid w:val="00D63C44"/>
    <w:rsid w:val="00D6529B"/>
    <w:rsid w:val="00D66DEA"/>
    <w:rsid w:val="00D67204"/>
    <w:rsid w:val="00D67F6F"/>
    <w:rsid w:val="00D710FB"/>
    <w:rsid w:val="00D713E1"/>
    <w:rsid w:val="00D7478D"/>
    <w:rsid w:val="00D76416"/>
    <w:rsid w:val="00D77D0B"/>
    <w:rsid w:val="00D82B11"/>
    <w:rsid w:val="00D83B27"/>
    <w:rsid w:val="00D852C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3880"/>
    <w:rsid w:val="00DE4805"/>
    <w:rsid w:val="00DE5BF7"/>
    <w:rsid w:val="00DF3133"/>
    <w:rsid w:val="00DF42B9"/>
    <w:rsid w:val="00DF69D2"/>
    <w:rsid w:val="00DF6FED"/>
    <w:rsid w:val="00DF79D3"/>
    <w:rsid w:val="00E04633"/>
    <w:rsid w:val="00E04E79"/>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D06"/>
    <w:rsid w:val="00ED1106"/>
    <w:rsid w:val="00ED3BF2"/>
    <w:rsid w:val="00ED6C0D"/>
    <w:rsid w:val="00ED78D1"/>
    <w:rsid w:val="00EE0273"/>
    <w:rsid w:val="00EE1056"/>
    <w:rsid w:val="00EE1844"/>
    <w:rsid w:val="00EE2E4B"/>
    <w:rsid w:val="00EE3FFE"/>
    <w:rsid w:val="00EE4E92"/>
    <w:rsid w:val="00EE6AB9"/>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yes3vFeEycDD6rbhpi5HMn2dxHs=</DigestValue>
    </Reference>
    <Reference Type="http://www.w3.org/2000/09/xmldsig#Object" URI="#idOfficeObject">
      <DigestMethod Algorithm="http://www.w3.org/2000/09/xmldsig#sha1"/>
      <DigestValue>01+hd6BlHTkdXbgbpA6l7bS/kxs=</DigestValue>
    </Reference>
    <Reference Type="http://uri.etsi.org/01903#SignedProperties" URI="#idSignedProperties">
      <Transforms>
        <Transform Algorithm="http://www.w3.org/TR/2001/REC-xml-c14n-20010315"/>
      </Transforms>
      <DigestMethod Algorithm="http://www.w3.org/2000/09/xmldsig#sha1"/>
      <DigestValue>gOt2ZaKPsbMJZDb3jGLmY5261IQ=</DigestValue>
    </Reference>
  </SignedInfo>
  <SignatureValue>I32DSE6rhIUB/P5/yAWdDqS9hf6uTh9S0WbKbn3NKPPOks4p9uc/5YC02YQQaxoWicBRFYeX41nZ
Ngka1eIRqyi1hZm/cmdhqSIWpvieNoWTHNLGsJdswkhNQAWfLIvFyNFoP6Nnn1oFM6cbIijtDPEH
7SnLNGSQqy/Pbxhe7PQ=</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0/09/xmldsig#sha1"/>
        <DigestValue>+iOwdkSY2/8ZirXZZPJYS4omM5U=</DigestValue>
      </Reference>
      <Reference URI="/word/document.xml?ContentType=application/vnd.openxmlformats-officedocument.wordprocessingml.document.main+xml">
        <DigestMethod Algorithm="http://www.w3.org/2000/09/xmldsig#sha1"/>
        <DigestValue>prKC+Hc0I8KmQKPrC5WQF4ZzWY8=</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hQobZvbBDjT5/g3zWdVAKEv6SsU=</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ybgWsj+nt+K4yrOV1/CB5I/OFp0=</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2022-10-14T09:04:46Z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16.0.14326/22</OfficeVersion>
          <ApplicationVersion>16.0.14326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2022-10-14T09:04:46Z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qC18n65mINtHA0tsZiZSmcKdP7Q=</DigestValue>
    </Reference>
    <Reference Type="http://www.w3.org/2000/09/xmldsig#Object" URI="#idOfficeObject">
      <DigestMethod Algorithm="http://www.w3.org/2000/09/xmldsig#sha1"/>
      <DigestValue>LDQnQ5mgHCQjW5KjztugpucFhsQ=</DigestValue>
    </Reference>
    <Reference Type="http://uri.etsi.org/01903#SignedProperties" URI="#idSignedProperties">
      <Transforms>
        <Transform Algorithm="http://www.w3.org/TR/2001/REC-xml-c14n-20010315"/>
      </Transforms>
      <DigestMethod Algorithm="http://www.w3.org/2000/09/xmldsig#sha1"/>
      <DigestValue>Dgt2X6kwokWapkpIxFjHFELXrFA=</DigestValue>
    </Reference>
  </SignedInfo>
  <SignatureValue>ISVFC0DmGgp6G5TkRLWbf9LCfdE5OJ2cXZuFpv5HnvH1NY1fDe/9IFwQ0SRw8ywYXHJwNZ4NLDNN
Z0XlbAF2XylYL2T4DyIj9VSxzz661t13tMc7dQaJXkgnGdQGw5ITBB1IewXgqgZ/2JhVOaAquOL2
OWrSanBNqzds6fnNTaQ=</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0/09/xmldsig#sha1"/>
        <DigestValue>+iOwdkSY2/8ZirXZZPJYS4omM5U=</DigestValue>
      </Reference>
      <Reference URI="/word/document.xml?ContentType=application/vnd.openxmlformats-officedocument.wordprocessingml.document.main+xml">
        <DigestMethod Algorithm="http://www.w3.org/2000/09/xmldsig#sha1"/>
        <DigestValue>prKC+Hc0I8KmQKPrC5WQF4ZzWY8=</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hQobZvbBDjT5/g3zWdVAKEv6SsU=</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ybgWsj+nt+K4yrOV1/CB5I/OFp0=</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2022-10-18T10:13:14Z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16.0.15629/23</OfficeVersion>
          <ApplicationVersion>16.0.15629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2022-10-18T10:13:14Z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3112</Words>
  <Characters>17743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Huong, Tra</cp:lastModifiedBy>
  <cp:revision>5</cp:revision>
  <cp:lastPrinted>2020-04-14T09:25:00Z</cp:lastPrinted>
  <dcterms:created xsi:type="dcterms:W3CDTF">2022-10-11T08:28:00Z</dcterms:created>
  <dcterms:modified xsi:type="dcterms:W3CDTF">2022-10-14T07:11:00Z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2022-10-14T07:11:55Z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2aa1568a-481b-43e4-a496-8c92e4d2dadd</vt:lpwstr>
  </property>
  <property fmtid="{D5CDD505-2E9C-101B-9397-08002B2CF9AE}" pid="8" name="MSIP_Label_ebbfc019-7f88-4fb6-96d6-94ffadd4b772_ContentBits">
    <vt:lpwstr>1</vt:lpwstr>
  </property>
</Properties>
</file>